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6C7F" w:rsidRPr="00193F00" w:rsidP="00CF6C7F">
      <w:pPr>
        <w:jc w:val="right"/>
        <w:rPr>
          <w:color w:val="auto"/>
        </w:rPr>
      </w:pPr>
      <w:r>
        <w:rPr>
          <w:color w:val="auto"/>
        </w:rPr>
        <w:t xml:space="preserve"> </w:t>
      </w:r>
      <w:r w:rsidRPr="00193F00">
        <w:rPr>
          <w:color w:val="auto"/>
        </w:rPr>
        <w:t>Дело № 5-</w:t>
      </w:r>
      <w:r w:rsidR="00CB5376">
        <w:rPr>
          <w:color w:val="auto"/>
        </w:rPr>
        <w:t>849</w:t>
      </w:r>
      <w:r w:rsidR="00C82C8A">
        <w:rPr>
          <w:color w:val="auto"/>
        </w:rPr>
        <w:t xml:space="preserve">-0602/2025 </w:t>
      </w:r>
    </w:p>
    <w:p w:rsidR="00C82C8A" w:rsidP="00CF6C7F">
      <w:pPr>
        <w:jc w:val="center"/>
        <w:rPr>
          <w:b/>
          <w:sz w:val="28"/>
        </w:rPr>
      </w:pPr>
    </w:p>
    <w:p w:rsidR="00CF6C7F" w:rsidP="00CF6C7F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CF6C7F" w:rsidP="00CF6C7F">
      <w:pPr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CB5376" w:rsidP="00CF6C7F">
      <w:pPr>
        <w:jc w:val="center"/>
        <w:rPr>
          <w:sz w:val="28"/>
        </w:rPr>
      </w:pPr>
      <w:r>
        <w:rPr>
          <w:sz w:val="28"/>
        </w:rPr>
        <w:t>(резолютивная часть оглашена 20.10.2025 г.)</w:t>
      </w:r>
    </w:p>
    <w:p w:rsidR="00CF6C7F" w:rsidP="00CF6C7F">
      <w:pPr>
        <w:tabs>
          <w:tab w:val="left" w:pos="4905"/>
          <w:tab w:val="left" w:pos="6521"/>
        </w:tabs>
        <w:rPr>
          <w:sz w:val="28"/>
        </w:rPr>
      </w:pPr>
    </w:p>
    <w:p w:rsidR="00CF6C7F" w:rsidP="00CF6C7F">
      <w:pPr>
        <w:tabs>
          <w:tab w:val="left" w:pos="4905"/>
          <w:tab w:val="left" w:pos="6521"/>
        </w:tabs>
        <w:rPr>
          <w:sz w:val="28"/>
        </w:rPr>
      </w:pPr>
      <w:r>
        <w:rPr>
          <w:sz w:val="28"/>
        </w:rPr>
        <w:t xml:space="preserve"> 23</w:t>
      </w:r>
      <w:r w:rsidR="00B41334">
        <w:rPr>
          <w:sz w:val="28"/>
        </w:rPr>
        <w:t xml:space="preserve"> октября </w:t>
      </w:r>
      <w:r w:rsidRPr="00B41334" w:rsidR="00B41334">
        <w:rPr>
          <w:sz w:val="28"/>
        </w:rPr>
        <w:t>2025 года</w:t>
      </w:r>
      <w:r w:rsidR="00B41334">
        <w:rPr>
          <w:sz w:val="28"/>
        </w:rPr>
        <w:t xml:space="preserve">                                                                         </w:t>
      </w:r>
      <w:r w:rsidR="00176B59">
        <w:rPr>
          <w:sz w:val="28"/>
        </w:rPr>
        <w:t>пгт.Пойковский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</w:p>
    <w:p w:rsidR="006B1324" w:rsidP="00CF6C7F">
      <w:pPr>
        <w:ind w:firstLine="567"/>
        <w:jc w:val="both"/>
        <w:rPr>
          <w:sz w:val="28"/>
        </w:rPr>
      </w:pPr>
      <w:r>
        <w:rPr>
          <w:sz w:val="28"/>
        </w:rPr>
        <w:t>Мировой судья судебного участка № 7 Нефтеюганского судебного района Ханты-Мансийск</w:t>
      </w:r>
      <w:r w:rsidR="00684307">
        <w:rPr>
          <w:sz w:val="28"/>
        </w:rPr>
        <w:t>ого автономного округа – Югры Кё</w:t>
      </w:r>
      <w:r>
        <w:rPr>
          <w:sz w:val="28"/>
        </w:rPr>
        <w:t>ся Е.В., находящийся по адресу: ХМАО-Югра, Нефтеюганский район, пгт. Пойковский, Промзона, 7-а,</w:t>
      </w: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 xml:space="preserve">С участием </w:t>
      </w:r>
      <w:r w:rsidR="00CB5376">
        <w:rPr>
          <w:sz w:val="28"/>
        </w:rPr>
        <w:t>Калимуллина Ф.Ф.,</w:t>
      </w:r>
    </w:p>
    <w:p w:rsidR="00CF6C7F" w:rsidP="00C82C8A">
      <w:pPr>
        <w:ind w:firstLine="567"/>
        <w:jc w:val="both"/>
        <w:rPr>
          <w:sz w:val="28"/>
        </w:rPr>
      </w:pPr>
      <w:r>
        <w:rPr>
          <w:sz w:val="28"/>
        </w:rPr>
        <w:t>рассмотрев в откр</w:t>
      </w:r>
      <w:r>
        <w:rPr>
          <w:sz w:val="28"/>
        </w:rPr>
        <w:t>ытом судебном заседании дело об административном правонарушении, предусмотренном ч.1 ст.12.26 Кодекса Российской Федерации об административных правонарушениях, (далее по тексту КоАП РФ), в отношении:</w:t>
      </w:r>
    </w:p>
    <w:p w:rsidR="00CF6C7F" w:rsidRPr="00AA3E47" w:rsidP="00B208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Калимуллина Флорида Фанзильевича, </w:t>
      </w:r>
      <w:r w:rsidR="00E80F1B">
        <w:rPr>
          <w:sz w:val="28"/>
          <w:szCs w:val="28"/>
        </w:rPr>
        <w:t>*</w:t>
      </w:r>
      <w:r w:rsidRPr="00B41334" w:rsidR="00B41334">
        <w:rPr>
          <w:sz w:val="28"/>
          <w:szCs w:val="28"/>
        </w:rPr>
        <w:t xml:space="preserve"> года рождения, уроженца</w:t>
      </w:r>
      <w:r>
        <w:rPr>
          <w:sz w:val="28"/>
          <w:szCs w:val="28"/>
        </w:rPr>
        <w:t xml:space="preserve"> </w:t>
      </w:r>
      <w:r w:rsidR="00E80F1B">
        <w:rPr>
          <w:sz w:val="28"/>
          <w:szCs w:val="28"/>
        </w:rPr>
        <w:t>*</w:t>
      </w:r>
      <w:r w:rsidRPr="00B41334" w:rsidR="00B41334">
        <w:rPr>
          <w:sz w:val="28"/>
          <w:szCs w:val="28"/>
        </w:rPr>
        <w:t xml:space="preserve">, </w:t>
      </w:r>
      <w:r w:rsidR="00E80F1B">
        <w:rPr>
          <w:sz w:val="28"/>
          <w:szCs w:val="28"/>
        </w:rPr>
        <w:t>*</w:t>
      </w:r>
      <w:r w:rsidR="00AA3E47">
        <w:rPr>
          <w:sz w:val="28"/>
          <w:szCs w:val="28"/>
        </w:rPr>
        <w:t xml:space="preserve">, </w:t>
      </w:r>
      <w:r w:rsidRPr="00B41334" w:rsidR="00B41334">
        <w:rPr>
          <w:sz w:val="28"/>
          <w:szCs w:val="28"/>
        </w:rPr>
        <w:t xml:space="preserve">зарегистрированного и </w:t>
      </w:r>
      <w:r w:rsidR="00AE7E0E">
        <w:rPr>
          <w:sz w:val="28"/>
          <w:szCs w:val="28"/>
        </w:rPr>
        <w:t xml:space="preserve">фактически </w:t>
      </w:r>
      <w:r w:rsidRPr="00B41334" w:rsidR="00B41334">
        <w:rPr>
          <w:sz w:val="28"/>
          <w:szCs w:val="28"/>
        </w:rPr>
        <w:t xml:space="preserve">проживающего по адресу: </w:t>
      </w:r>
      <w:r w:rsidR="00E80F1B">
        <w:rPr>
          <w:sz w:val="28"/>
          <w:szCs w:val="28"/>
        </w:rPr>
        <w:t>*</w:t>
      </w:r>
      <w:r w:rsidRPr="00B41334" w:rsidR="00B41334">
        <w:rPr>
          <w:sz w:val="28"/>
          <w:szCs w:val="28"/>
        </w:rPr>
        <w:t xml:space="preserve">, </w:t>
      </w:r>
      <w:r w:rsidR="00AE7E0E">
        <w:rPr>
          <w:sz w:val="28"/>
          <w:szCs w:val="28"/>
        </w:rPr>
        <w:t xml:space="preserve">работающего в </w:t>
      </w:r>
      <w:r w:rsidR="00E80F1B">
        <w:rPr>
          <w:sz w:val="28"/>
          <w:szCs w:val="28"/>
        </w:rPr>
        <w:t>*</w:t>
      </w:r>
      <w:r w:rsidR="00AE7E0E">
        <w:rPr>
          <w:sz w:val="28"/>
          <w:szCs w:val="28"/>
        </w:rPr>
        <w:t xml:space="preserve">, </w:t>
      </w:r>
      <w:r w:rsidR="00E80F1B">
        <w:rPr>
          <w:sz w:val="28"/>
          <w:szCs w:val="28"/>
        </w:rPr>
        <w:t>*</w:t>
      </w:r>
      <w:r w:rsidR="00AE7E0E">
        <w:rPr>
          <w:sz w:val="28"/>
          <w:szCs w:val="28"/>
        </w:rPr>
        <w:t>,</w:t>
      </w:r>
      <w:r w:rsidRPr="00AE7E0E" w:rsidR="00AE7E0E">
        <w:rPr>
          <w:sz w:val="28"/>
          <w:szCs w:val="28"/>
        </w:rPr>
        <w:t xml:space="preserve"> </w:t>
      </w:r>
      <w:r w:rsidRPr="00B41334" w:rsidR="00AE7E0E">
        <w:rPr>
          <w:sz w:val="28"/>
          <w:szCs w:val="28"/>
        </w:rPr>
        <w:t xml:space="preserve">водительское удостоверение: </w:t>
      </w:r>
      <w:r w:rsidR="00E80F1B">
        <w:rPr>
          <w:sz w:val="28"/>
          <w:szCs w:val="28"/>
        </w:rPr>
        <w:t>*</w:t>
      </w:r>
      <w:r w:rsidR="00AE7E0E">
        <w:rPr>
          <w:sz w:val="28"/>
          <w:szCs w:val="28"/>
        </w:rPr>
        <w:t xml:space="preserve"> г., паспорт: </w:t>
      </w:r>
      <w:r w:rsidR="00E80F1B">
        <w:rPr>
          <w:sz w:val="28"/>
          <w:szCs w:val="28"/>
        </w:rPr>
        <w:t>*</w:t>
      </w:r>
      <w:r w:rsidR="00AE7E0E">
        <w:rPr>
          <w:sz w:val="28"/>
          <w:szCs w:val="28"/>
        </w:rPr>
        <w:t xml:space="preserve">, </w:t>
      </w:r>
      <w:r w:rsidRPr="00B41334" w:rsidR="00AE7E0E">
        <w:rPr>
          <w:sz w:val="28"/>
          <w:szCs w:val="28"/>
        </w:rPr>
        <w:t xml:space="preserve"> </w:t>
      </w:r>
    </w:p>
    <w:p w:rsidR="00CF6C7F" w:rsidP="00CF6C7F">
      <w:pPr>
        <w:ind w:firstLine="567"/>
        <w:jc w:val="both"/>
        <w:rPr>
          <w:sz w:val="28"/>
          <w:szCs w:val="28"/>
        </w:rPr>
      </w:pPr>
    </w:p>
    <w:p w:rsidR="00CF6C7F" w:rsidP="00DC3DC1">
      <w:pPr>
        <w:jc w:val="center"/>
        <w:rPr>
          <w:b/>
          <w:sz w:val="28"/>
        </w:rPr>
      </w:pPr>
      <w:r>
        <w:rPr>
          <w:b/>
          <w:sz w:val="28"/>
        </w:rPr>
        <w:t>УСТАНОВИЛ:</w:t>
      </w:r>
    </w:p>
    <w:p w:rsidR="00CF6C7F" w:rsidP="00CF6C7F">
      <w:pPr>
        <w:ind w:firstLine="567"/>
        <w:jc w:val="both"/>
        <w:rPr>
          <w:sz w:val="28"/>
        </w:rPr>
      </w:pPr>
    </w:p>
    <w:p w:rsidR="00F064A8" w:rsidP="006B397E">
      <w:pPr>
        <w:ind w:firstLine="567"/>
        <w:jc w:val="both"/>
        <w:rPr>
          <w:sz w:val="28"/>
        </w:rPr>
      </w:pPr>
      <w:r>
        <w:rPr>
          <w:sz w:val="28"/>
        </w:rPr>
        <w:t>18.06</w:t>
      </w:r>
      <w:r w:rsidR="00B41334">
        <w:rPr>
          <w:sz w:val="28"/>
        </w:rPr>
        <w:t xml:space="preserve">.2025 г. в </w:t>
      </w:r>
      <w:r>
        <w:rPr>
          <w:sz w:val="28"/>
        </w:rPr>
        <w:t>00</w:t>
      </w:r>
      <w:r w:rsidR="00D863C3">
        <w:rPr>
          <w:sz w:val="28"/>
        </w:rPr>
        <w:t xml:space="preserve"> час.</w:t>
      </w:r>
      <w:r w:rsidR="002D5728">
        <w:rPr>
          <w:sz w:val="28"/>
        </w:rPr>
        <w:t xml:space="preserve"> </w:t>
      </w:r>
      <w:r>
        <w:rPr>
          <w:sz w:val="28"/>
        </w:rPr>
        <w:t>40</w:t>
      </w:r>
      <w:r w:rsidR="00D863C3">
        <w:rPr>
          <w:sz w:val="28"/>
        </w:rPr>
        <w:t xml:space="preserve"> мин.</w:t>
      </w:r>
      <w:r w:rsidRPr="00C43948" w:rsidR="00974B25">
        <w:rPr>
          <w:sz w:val="28"/>
        </w:rPr>
        <w:t xml:space="preserve"> </w:t>
      </w:r>
      <w:r>
        <w:rPr>
          <w:sz w:val="28"/>
        </w:rPr>
        <w:t xml:space="preserve"> по адресу: </w:t>
      </w:r>
      <w:r w:rsidR="00E80F1B">
        <w:rPr>
          <w:sz w:val="28"/>
        </w:rPr>
        <w:t>*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Калимуллин Ф.Ф. не выполнил законное требование </w:t>
      </w:r>
      <w:r w:rsidR="00A71994">
        <w:rPr>
          <w:sz w:val="28"/>
          <w:szCs w:val="28"/>
        </w:rPr>
        <w:t xml:space="preserve"> должностного</w:t>
      </w:r>
      <w:r>
        <w:rPr>
          <w:sz w:val="28"/>
          <w:szCs w:val="28"/>
        </w:rPr>
        <w:t xml:space="preserve"> лица</w:t>
      </w:r>
      <w:r w:rsidR="00A71994">
        <w:rPr>
          <w:sz w:val="28"/>
          <w:szCs w:val="28"/>
        </w:rPr>
        <w:t xml:space="preserve">, </w:t>
      </w:r>
      <w:r>
        <w:rPr>
          <w:sz w:val="28"/>
          <w:szCs w:val="28"/>
        </w:rPr>
        <w:t>инспектора ДП</w:t>
      </w:r>
      <w:r>
        <w:rPr>
          <w:sz w:val="28"/>
          <w:szCs w:val="28"/>
        </w:rPr>
        <w:t>С</w:t>
      </w:r>
      <w:r w:rsidR="00A71994">
        <w:rPr>
          <w:sz w:val="28"/>
          <w:szCs w:val="28"/>
        </w:rPr>
        <w:t>,</w:t>
      </w:r>
      <w:r>
        <w:rPr>
          <w:sz w:val="28"/>
          <w:szCs w:val="28"/>
        </w:rPr>
        <w:t xml:space="preserve"> о прохождении медицинского освидетельс</w:t>
      </w:r>
      <w:r w:rsidR="005A25E2">
        <w:rPr>
          <w:sz w:val="28"/>
          <w:szCs w:val="28"/>
        </w:rPr>
        <w:t>твования на состояние опьянения, если такие действия не содержат признаков уголовно-наказуемого деяния.</w:t>
      </w:r>
      <w:r>
        <w:rPr>
          <w:sz w:val="28"/>
          <w:szCs w:val="28"/>
        </w:rPr>
        <w:t xml:space="preserve"> </w:t>
      </w:r>
      <w:r>
        <w:rPr>
          <w:sz w:val="28"/>
        </w:rPr>
        <w:t>18.06.2025 г. в 00 час. 25 мин.</w:t>
      </w:r>
      <w:r w:rsidRPr="00C43948">
        <w:rPr>
          <w:sz w:val="28"/>
        </w:rPr>
        <w:t xml:space="preserve"> </w:t>
      </w:r>
      <w:r>
        <w:rPr>
          <w:sz w:val="28"/>
        </w:rPr>
        <w:t xml:space="preserve"> по адресу: </w:t>
      </w:r>
      <w:r w:rsidR="00E80F1B">
        <w:rPr>
          <w:sz w:val="28"/>
        </w:rPr>
        <w:t>*</w:t>
      </w:r>
      <w:r>
        <w:rPr>
          <w:sz w:val="28"/>
        </w:rPr>
        <w:t xml:space="preserve">, </w:t>
      </w:r>
      <w:r>
        <w:rPr>
          <w:sz w:val="28"/>
          <w:szCs w:val="28"/>
        </w:rPr>
        <w:t>Ка</w:t>
      </w:r>
      <w:r>
        <w:rPr>
          <w:sz w:val="28"/>
          <w:szCs w:val="28"/>
        </w:rPr>
        <w:t xml:space="preserve">лимуллин Ф.Ф. управлял транспортным средством </w:t>
      </w:r>
      <w:r w:rsidR="00E80F1B">
        <w:rPr>
          <w:sz w:val="28"/>
          <w:szCs w:val="28"/>
        </w:rPr>
        <w:t>*</w:t>
      </w:r>
      <w:r>
        <w:rPr>
          <w:sz w:val="28"/>
          <w:szCs w:val="28"/>
        </w:rPr>
        <w:t xml:space="preserve"> при наличии признаков опьянения.</w:t>
      </w:r>
    </w:p>
    <w:p w:rsidR="00A71994" w:rsidP="00A71994">
      <w:pPr>
        <w:ind w:firstLine="567"/>
        <w:jc w:val="both"/>
        <w:rPr>
          <w:sz w:val="28"/>
        </w:rPr>
      </w:pPr>
      <w:r>
        <w:rPr>
          <w:sz w:val="28"/>
        </w:rPr>
        <w:t>В судебном заседании</w:t>
      </w:r>
      <w:r w:rsidR="006B397E">
        <w:rPr>
          <w:sz w:val="28"/>
        </w:rPr>
        <w:t xml:space="preserve"> </w:t>
      </w:r>
      <w:r>
        <w:rPr>
          <w:sz w:val="28"/>
          <w:szCs w:val="28"/>
        </w:rPr>
        <w:t xml:space="preserve">Калимуллин Ф.Ф., подтвердив дату и место управления транспортным средством </w:t>
      </w:r>
      <w:r>
        <w:rPr>
          <w:sz w:val="28"/>
        </w:rPr>
        <w:t>18.06.2025 г. в 00 ч</w:t>
      </w:r>
      <w:r>
        <w:rPr>
          <w:sz w:val="28"/>
        </w:rPr>
        <w:t>ас. 25 мин.</w:t>
      </w:r>
      <w:r w:rsidRPr="00C43948">
        <w:rPr>
          <w:sz w:val="28"/>
        </w:rPr>
        <w:t xml:space="preserve"> </w:t>
      </w:r>
      <w:r>
        <w:rPr>
          <w:sz w:val="28"/>
        </w:rPr>
        <w:t xml:space="preserve"> по адресу: д.79, </w:t>
      </w:r>
      <w:r w:rsidR="00E80F1B">
        <w:rPr>
          <w:sz w:val="28"/>
        </w:rPr>
        <w:t>*</w:t>
      </w:r>
      <w:r>
        <w:rPr>
          <w:sz w:val="28"/>
        </w:rPr>
        <w:t>, с правонарушением не согласился. Указал, что при проведении административных процедур в патрульном автомобиле просил дать ему попить и покурить, так как у него поднялс</w:t>
      </w:r>
      <w:r>
        <w:rPr>
          <w:sz w:val="28"/>
        </w:rPr>
        <w:t>я сахар и он плохо себя чувствовал. В связи с этим</w:t>
      </w:r>
      <w:r w:rsidR="0009145C">
        <w:rPr>
          <w:sz w:val="28"/>
        </w:rPr>
        <w:t>, вел себя раздражительно. После того, как видеозапись была остановлена, находясь в патрульном автомобиле, а затем на улице, он многократно выражал согласие проехать в медицинское у</w:t>
      </w:r>
      <w:r w:rsidR="000530D9">
        <w:rPr>
          <w:sz w:val="28"/>
        </w:rPr>
        <w:t>ч</w:t>
      </w:r>
      <w:r w:rsidR="0009145C">
        <w:rPr>
          <w:sz w:val="28"/>
        </w:rPr>
        <w:t>реждение</w:t>
      </w:r>
      <w:r w:rsidR="000530D9">
        <w:rPr>
          <w:sz w:val="28"/>
        </w:rPr>
        <w:t xml:space="preserve"> для проведения освидетельствования. </w:t>
      </w:r>
    </w:p>
    <w:p w:rsidR="00A71994" w:rsidRPr="00F76792" w:rsidP="00AA23F1">
      <w:pPr>
        <w:ind w:firstLine="567"/>
        <w:jc w:val="both"/>
        <w:rPr>
          <w:sz w:val="28"/>
          <w:szCs w:val="28"/>
        </w:rPr>
      </w:pPr>
      <w:r>
        <w:rPr>
          <w:sz w:val="28"/>
        </w:rPr>
        <w:t>В судебном заседании посредством видео-конференцсвязи допрошен инспектор ДПС ГИБДД ОМВД России по г.Октябрьскому Х</w:t>
      </w:r>
      <w:r>
        <w:rPr>
          <w:sz w:val="28"/>
        </w:rPr>
        <w:t xml:space="preserve">., который пояснил, что </w:t>
      </w:r>
      <w:r w:rsidR="00420DEE">
        <w:rPr>
          <w:sz w:val="28"/>
        </w:rPr>
        <w:t xml:space="preserve">18.06.2025 г. им был составлен протокол об административном правонарушении в отношении </w:t>
      </w:r>
      <w:r w:rsidR="00420DEE">
        <w:rPr>
          <w:sz w:val="28"/>
          <w:szCs w:val="28"/>
        </w:rPr>
        <w:t xml:space="preserve">Калимуллина Ф.Ф. по ч.1 ст.12.26 КоАП РФ. </w:t>
      </w:r>
      <w:r w:rsidR="00420DEE">
        <w:rPr>
          <w:sz w:val="28"/>
          <w:szCs w:val="28"/>
        </w:rPr>
        <w:t xml:space="preserve">Пояснил, что </w:t>
      </w:r>
      <w:r w:rsidR="00F76792">
        <w:rPr>
          <w:sz w:val="28"/>
          <w:szCs w:val="28"/>
        </w:rPr>
        <w:t xml:space="preserve">Калимуллин Ф.Ф. 18.06.2025 г. в 00 час. 25 мин. по адресу: </w:t>
      </w:r>
      <w:r w:rsidR="00E80F1B">
        <w:rPr>
          <w:sz w:val="28"/>
          <w:szCs w:val="28"/>
        </w:rPr>
        <w:t>*</w:t>
      </w:r>
      <w:r w:rsidR="00F76792">
        <w:rPr>
          <w:sz w:val="28"/>
          <w:szCs w:val="28"/>
        </w:rPr>
        <w:t xml:space="preserve">, был отстранен им от управления ТС </w:t>
      </w:r>
      <w:r w:rsidR="00E80F1B">
        <w:rPr>
          <w:sz w:val="28"/>
          <w:szCs w:val="28"/>
        </w:rPr>
        <w:t>*</w:t>
      </w:r>
      <w:r w:rsidR="00F76792">
        <w:rPr>
          <w:sz w:val="28"/>
          <w:szCs w:val="28"/>
        </w:rPr>
        <w:t>. Н</w:t>
      </w:r>
      <w:r w:rsidR="00420DEE">
        <w:rPr>
          <w:sz w:val="28"/>
          <w:szCs w:val="28"/>
        </w:rPr>
        <w:t>а основании проведения освидетельствования прибором анализатор паров этанола в выдыхаемом воздухе у водителя Калимуллина Ф.Ф. было установлено состояние опьянения, с чем он выразил устно несогласие. В связи с несогласием с результатами освиде</w:t>
      </w:r>
      <w:r w:rsidR="00B15290">
        <w:rPr>
          <w:sz w:val="28"/>
          <w:szCs w:val="28"/>
        </w:rPr>
        <w:t>тельствования Калимуллин Ф.Ф. 18.06.2025 г. в 00 час. 38 мин. был направлен для прохождения медицинского освидетельствования на состояние опьянения. 18</w:t>
      </w:r>
      <w:r w:rsidR="00B15290">
        <w:rPr>
          <w:sz w:val="28"/>
        </w:rPr>
        <w:t>.06.2025 г. в 00 час. 40 мин.</w:t>
      </w:r>
      <w:r w:rsidRPr="00C43948" w:rsidR="00B15290">
        <w:rPr>
          <w:sz w:val="28"/>
        </w:rPr>
        <w:t xml:space="preserve"> </w:t>
      </w:r>
      <w:r w:rsidR="00B15290">
        <w:rPr>
          <w:sz w:val="28"/>
        </w:rPr>
        <w:t xml:space="preserve"> </w:t>
      </w:r>
      <w:r w:rsidR="00B15290">
        <w:rPr>
          <w:sz w:val="28"/>
          <w:szCs w:val="28"/>
        </w:rPr>
        <w:t>Калимуллин Ф.Ф. устно выразил отказ от прохождения освидетельствования</w:t>
      </w:r>
      <w:r w:rsidR="00F76792">
        <w:rPr>
          <w:sz w:val="28"/>
          <w:szCs w:val="28"/>
        </w:rPr>
        <w:t>, пояснил: - «пишите, что хотите, никуда не поеду»</w:t>
      </w:r>
      <w:r w:rsidR="00B15290">
        <w:rPr>
          <w:sz w:val="28"/>
          <w:szCs w:val="28"/>
        </w:rPr>
        <w:t xml:space="preserve">. </w:t>
      </w:r>
      <w:r w:rsidR="00AA23F1">
        <w:rPr>
          <w:sz w:val="28"/>
          <w:szCs w:val="28"/>
        </w:rPr>
        <w:t xml:space="preserve">Время фактического отказа от прохождения медицинского освидетельствования определено на основании времени, отображенного на видеорегистраторе. </w:t>
      </w:r>
      <w:r w:rsidR="00B15290">
        <w:rPr>
          <w:sz w:val="28"/>
          <w:szCs w:val="28"/>
        </w:rPr>
        <w:t xml:space="preserve">При проведении административных процедур от подписей в процессуальных документах Калимуллин Ф.Ф. отказался, в том числе за получение их копий, протоколы  ему выдать не просил. В связи с чем копии протоколов и акта Калимуллину Ф.Ф. </w:t>
      </w:r>
      <w:r w:rsidR="00373E06">
        <w:rPr>
          <w:sz w:val="28"/>
          <w:szCs w:val="28"/>
        </w:rPr>
        <w:t>не выдавались.</w:t>
      </w:r>
      <w:r w:rsidR="00807830">
        <w:rPr>
          <w:sz w:val="28"/>
          <w:szCs w:val="28"/>
        </w:rPr>
        <w:t xml:space="preserve"> </w:t>
      </w:r>
      <w:r w:rsidR="00AA23F1">
        <w:rPr>
          <w:sz w:val="28"/>
          <w:szCs w:val="28"/>
        </w:rPr>
        <w:t xml:space="preserve">Калимуллин Ф.Ф. о том, что ему нужна медицинская помощь, он себя плохо чувствует не пояснял. После проведения административных процедур Калимуллин Ф.Ф. желания пройти медицинское освидетельствование не выражал. </w:t>
      </w:r>
      <w:r w:rsidR="00807830">
        <w:rPr>
          <w:sz w:val="28"/>
          <w:szCs w:val="28"/>
        </w:rPr>
        <w:t>Пояснил, что посторонних лиц при проведении административных процедур и возле патрульного автомобиля не находилось.</w:t>
      </w:r>
      <w:r w:rsidR="00AA23F1">
        <w:rPr>
          <w:sz w:val="28"/>
          <w:szCs w:val="28"/>
        </w:rPr>
        <w:t xml:space="preserve"> </w:t>
      </w:r>
    </w:p>
    <w:p w:rsidR="00A74E1E" w:rsidP="007B1832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В судебном заседании </w:t>
      </w:r>
      <w:r w:rsidR="00373E06">
        <w:rPr>
          <w:sz w:val="28"/>
        </w:rPr>
        <w:t xml:space="preserve">посредством видео-конференцсвязи по ходатайству </w:t>
      </w:r>
      <w:r w:rsidR="00373E06">
        <w:rPr>
          <w:sz w:val="28"/>
          <w:szCs w:val="28"/>
        </w:rPr>
        <w:t xml:space="preserve">Калимуллина Ф.Ф. </w:t>
      </w:r>
      <w:r>
        <w:rPr>
          <w:sz w:val="28"/>
          <w:szCs w:val="28"/>
        </w:rPr>
        <w:t xml:space="preserve">допрошен в качестве свидетеля </w:t>
      </w:r>
      <w:r w:rsidR="007B1832">
        <w:rPr>
          <w:sz w:val="28"/>
          <w:szCs w:val="28"/>
        </w:rPr>
        <w:t xml:space="preserve">К., который являлся очевидцем общения Калимуллина Ф.Ф. и </w:t>
      </w:r>
      <w:r w:rsidR="007B1832">
        <w:rPr>
          <w:sz w:val="28"/>
        </w:rPr>
        <w:t xml:space="preserve">инспектора ДПС на улице возле патрульного автомобиля после проведения административных процедур в отношении </w:t>
      </w:r>
      <w:r w:rsidR="007B1832">
        <w:rPr>
          <w:sz w:val="28"/>
          <w:szCs w:val="28"/>
        </w:rPr>
        <w:t>Калимуллина Ф.Ф. Данный свидетель пояснил, что проходил мимо патрульного автомобиля ДПС и услышал, как к нему обращается Калимуллин Ф.Ф. со словами: - «</w:t>
      </w:r>
      <w:r w:rsidR="004E45C5">
        <w:rPr>
          <w:sz w:val="28"/>
          <w:szCs w:val="28"/>
        </w:rPr>
        <w:t xml:space="preserve">камера есть?», с которым ранее они знакомы не были. </w:t>
      </w:r>
      <w:r w:rsidR="007B1832">
        <w:rPr>
          <w:sz w:val="28"/>
          <w:szCs w:val="28"/>
        </w:rPr>
        <w:t xml:space="preserve"> После чего Калимуллин Ф.Ф. и </w:t>
      </w:r>
      <w:r w:rsidR="007B1832">
        <w:rPr>
          <w:sz w:val="28"/>
        </w:rPr>
        <w:t xml:space="preserve">инспектор ДПС вышли из патрульного автомобиля и Калимуллин Ф.Ф. неоднократно просил инспектора ДПС направить его для прохождения освидетельствования в больницу, </w:t>
      </w:r>
      <w:r w:rsidR="002C64A1">
        <w:rPr>
          <w:sz w:val="28"/>
        </w:rPr>
        <w:t xml:space="preserve">что у него сахар, </w:t>
      </w:r>
      <w:r w:rsidR="007B1832">
        <w:rPr>
          <w:sz w:val="28"/>
        </w:rPr>
        <w:t>на что инспектор ДПС ответил, что уже имеется видеозапись и этого достаточно.</w:t>
      </w:r>
    </w:p>
    <w:p w:rsidR="00CF6C7F" w:rsidRPr="00A74E1E" w:rsidP="008078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</w:t>
      </w:r>
      <w:r w:rsidR="00807830">
        <w:rPr>
          <w:sz w:val="28"/>
          <w:szCs w:val="28"/>
        </w:rPr>
        <w:t>Калимуллина Ф.Ф., свидетелей</w:t>
      </w:r>
      <w:r w:rsidR="00A74E1E">
        <w:rPr>
          <w:sz w:val="28"/>
          <w:szCs w:val="28"/>
        </w:rPr>
        <w:t xml:space="preserve"> </w:t>
      </w:r>
      <w:r w:rsidR="00807830">
        <w:rPr>
          <w:sz w:val="28"/>
        </w:rPr>
        <w:t xml:space="preserve">инспектора ДПС ГИБДД ОМВД России по г.Октябрьскому Х. и </w:t>
      </w:r>
      <w:r w:rsidR="00807830">
        <w:rPr>
          <w:sz w:val="28"/>
          <w:szCs w:val="28"/>
        </w:rPr>
        <w:t xml:space="preserve">К., </w:t>
      </w:r>
      <w:r>
        <w:rPr>
          <w:sz w:val="28"/>
        </w:rPr>
        <w:t xml:space="preserve">исследовав материалы дела, судья </w:t>
      </w:r>
      <w:r w:rsidR="0087736C">
        <w:rPr>
          <w:sz w:val="28"/>
        </w:rPr>
        <w:t>приходит к выводу о том</w:t>
      </w:r>
      <w:r>
        <w:rPr>
          <w:sz w:val="28"/>
        </w:rPr>
        <w:t xml:space="preserve">, что вина </w:t>
      </w:r>
      <w:r w:rsidR="00807830">
        <w:rPr>
          <w:sz w:val="28"/>
          <w:szCs w:val="28"/>
        </w:rPr>
        <w:t xml:space="preserve">Калимуллина Ф.Ф. </w:t>
      </w:r>
      <w:r>
        <w:rPr>
          <w:sz w:val="28"/>
        </w:rPr>
        <w:t>в совершении правонарушения, предусмотренного ч.1 ст.12.26 КоАП РФ, установлена.</w:t>
      </w: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>В соответствии со ст. </w:t>
      </w:r>
      <w:hyperlink r:id="rId4" w:history="1">
        <w:r>
          <w:rPr>
            <w:sz w:val="28"/>
          </w:rPr>
          <w:t>26.2</w:t>
        </w:r>
      </w:hyperlink>
      <w:r>
        <w:rPr>
          <w:sz w:val="28"/>
        </w:rPr>
        <w:t> КоАП РФ доказательствами по делу об</w:t>
      </w:r>
      <w:r>
        <w:rPr>
          <w:sz w:val="28"/>
        </w:rPr>
        <w:t xml:space="preserve"> административном правонарушении являются любые фактические данные, на основании которых судья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</w:t>
      </w:r>
      <w:r>
        <w:rPr>
          <w:sz w:val="28"/>
        </w:rPr>
        <w:t>стоятельства, имеющие значение для правильного разрешения дела.</w:t>
      </w: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>В силу ст. </w:t>
      </w:r>
      <w:hyperlink r:id="rId5" w:history="1">
        <w:r>
          <w:rPr>
            <w:sz w:val="28"/>
          </w:rPr>
          <w:t>26.11</w:t>
        </w:r>
      </w:hyperlink>
      <w:r>
        <w:rPr>
          <w:sz w:val="28"/>
        </w:rPr>
        <w:t xml:space="preserve"> КоАП РФ судья оценивает доказательства по своему внутреннему убеждению, основанному на всестороннем</w:t>
      </w:r>
      <w:r>
        <w:rPr>
          <w:sz w:val="28"/>
        </w:rPr>
        <w:t>, полном и объективном исследовании всех обстоятельств дела в их совокупности.</w:t>
      </w:r>
    </w:p>
    <w:p w:rsidR="00CF6C7F" w:rsidP="00807830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313BED">
        <w:rPr>
          <w:sz w:val="28"/>
          <w:szCs w:val="28"/>
        </w:rPr>
        <w:t>В соответствии с ч. 1.1 ст. 27.12 Кодекса РФ об административных правонарушениях, лицо, которое управляет транспортным средством соответствующего вида и в отношении которого име</w:t>
      </w:r>
      <w:r w:rsidRPr="00313BED">
        <w:rPr>
          <w:sz w:val="28"/>
          <w:szCs w:val="28"/>
        </w:rPr>
        <w:t xml:space="preserve">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ст. 27.12 Кодекса РФ об административных правонарушениях. При </w:t>
      </w:r>
      <w:r w:rsidR="00807830">
        <w:rPr>
          <w:sz w:val="28"/>
          <w:szCs w:val="28"/>
        </w:rPr>
        <w:t xml:space="preserve"> несогласии лица с результатами освидетельствования </w:t>
      </w:r>
      <w:r w:rsidRPr="00313BED">
        <w:rPr>
          <w:sz w:val="28"/>
          <w:szCs w:val="28"/>
        </w:rPr>
        <w:t>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CF6C7F" w:rsidRPr="00A45838" w:rsidP="00CF6C7F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соответствии с п. 2.3.2 Правил дорожного движения Российской Федерации, утвержденных постановле</w:t>
      </w:r>
      <w:r>
        <w:rPr>
          <w:rFonts w:eastAsia="Calibri"/>
          <w:sz w:val="28"/>
          <w:szCs w:val="28"/>
          <w:lang w:eastAsia="en-US"/>
        </w:rPr>
        <w:t>нием Совета Министров – Правительства Российской Федерации от 23.10.1993 года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</w:t>
      </w:r>
      <w:r>
        <w:rPr>
          <w:rFonts w:eastAsia="Calibri"/>
          <w:sz w:val="28"/>
          <w:szCs w:val="28"/>
          <w:lang w:eastAsia="en-US"/>
        </w:rPr>
        <w:t>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CF6C7F" w:rsidRPr="00290E71" w:rsidP="00CF6C7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3BED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 xml:space="preserve">2 </w:t>
      </w:r>
      <w:r w:rsidRPr="00313BED">
        <w:rPr>
          <w:sz w:val="28"/>
          <w:szCs w:val="28"/>
        </w:rPr>
        <w:t>Правил освидетельствования лица, которое управляет транспортным средством, на состояние алкогольного опьянени</w:t>
      </w:r>
      <w:r w:rsidRPr="00313BED">
        <w:rPr>
          <w:sz w:val="28"/>
          <w:szCs w:val="28"/>
        </w:rPr>
        <w:t>я и оформления его результатов, направления указанного лица на медицинское освидетельствование, и оформления его результатов</w:t>
      </w:r>
      <w:r>
        <w:rPr>
          <w:sz w:val="28"/>
          <w:szCs w:val="28"/>
        </w:rPr>
        <w:t xml:space="preserve">, утверждённых постановлением Правительства Российской Федерации от </w:t>
      </w:r>
      <w:r w:rsidRPr="001E7576">
        <w:rPr>
          <w:sz w:val="28"/>
          <w:szCs w:val="28"/>
        </w:rPr>
        <w:t xml:space="preserve">21 октября 2022 г. N 1882 </w:t>
      </w:r>
      <w:r>
        <w:rPr>
          <w:sz w:val="28"/>
          <w:szCs w:val="28"/>
        </w:rPr>
        <w:t>(в редакции, действующей на дату совер</w:t>
      </w:r>
      <w:r>
        <w:rPr>
          <w:sz w:val="28"/>
          <w:szCs w:val="28"/>
        </w:rPr>
        <w:t>шения правонарушения</w:t>
      </w:r>
      <w:r w:rsidRPr="00313BED">
        <w:rPr>
          <w:sz w:val="28"/>
          <w:szCs w:val="28"/>
        </w:rPr>
        <w:t xml:space="preserve">), установлено, что </w:t>
      </w:r>
      <w:r>
        <w:rPr>
          <w:sz w:val="28"/>
          <w:szCs w:val="28"/>
        </w:rPr>
        <w:t>д</w:t>
      </w:r>
      <w:r w:rsidRPr="007F1525">
        <w:rPr>
          <w:sz w:val="28"/>
          <w:szCs w:val="28"/>
        </w:rPr>
        <w:t>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2 понятых либо с применением виде</w:t>
      </w:r>
      <w:r w:rsidRPr="007F1525">
        <w:rPr>
          <w:sz w:val="28"/>
          <w:szCs w:val="28"/>
        </w:rPr>
        <w:t>озаписи проводят освидетельствование на состояние алкогольного опьянения лица, которое управляет транспортным средством соответствующего вида, в отношении которого имеются достаточные основания полагать, что оно находится в состоянии опьянения (запах алког</w:t>
      </w:r>
      <w:r w:rsidRPr="007F1525">
        <w:rPr>
          <w:sz w:val="28"/>
          <w:szCs w:val="28"/>
        </w:rPr>
        <w:t>оля изо рта, и (или) неустойчивость позы, и (или) нарушение речи, и (или) резкое изменение окраски кожных покровов лица, и (или) поведение, н</w:t>
      </w:r>
      <w:r>
        <w:rPr>
          <w:sz w:val="28"/>
          <w:szCs w:val="28"/>
        </w:rPr>
        <w:t xml:space="preserve">е соответствующее обстановке). </w:t>
      </w:r>
    </w:p>
    <w:p w:rsidR="00A74E1E" w:rsidP="00CF6C7F">
      <w:pPr>
        <w:ind w:right="3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соответствии с п. 8 указанных</w:t>
      </w:r>
      <w:r w:rsidRPr="00313BED">
        <w:rPr>
          <w:iCs/>
          <w:sz w:val="28"/>
          <w:szCs w:val="28"/>
        </w:rPr>
        <w:t xml:space="preserve"> Правил освидетельствования, направлению на медицинс</w:t>
      </w:r>
      <w:r w:rsidRPr="00313BED">
        <w:rPr>
          <w:iCs/>
          <w:sz w:val="28"/>
          <w:szCs w:val="28"/>
        </w:rPr>
        <w:t xml:space="preserve">кое освидетельствование на состояние опьянения водитель транспортного средства подлежит, в том числе, </w:t>
      </w:r>
      <w:r w:rsidRPr="00807830" w:rsidR="00807830">
        <w:rPr>
          <w:iCs/>
          <w:sz w:val="28"/>
          <w:szCs w:val="28"/>
        </w:rPr>
        <w:t>при несогласии с результатами освидетельствования на состояние алкогольного опьянения</w:t>
      </w:r>
      <w:r w:rsidR="00807830">
        <w:rPr>
          <w:iCs/>
          <w:sz w:val="28"/>
          <w:szCs w:val="28"/>
        </w:rPr>
        <w:t>.</w:t>
      </w:r>
    </w:p>
    <w:p w:rsidR="00D165C7" w:rsidRPr="00192D82" w:rsidP="00D165C7">
      <w:pPr>
        <w:ind w:right="30" w:firstLine="709"/>
        <w:jc w:val="both"/>
        <w:rPr>
          <w:iCs/>
          <w:sz w:val="28"/>
          <w:szCs w:val="28"/>
        </w:rPr>
      </w:pPr>
      <w:r w:rsidRPr="00192D82">
        <w:rPr>
          <w:iCs/>
          <w:sz w:val="28"/>
          <w:szCs w:val="28"/>
        </w:rPr>
        <w:t xml:space="preserve">Обстоятельства, послужившие законным основанием для направления </w:t>
      </w:r>
      <w:r w:rsidRPr="00192D82">
        <w:rPr>
          <w:iCs/>
          <w:sz w:val="28"/>
          <w:szCs w:val="28"/>
        </w:rPr>
        <w:t>водителя на медицинское освидетельствование, должны быть указаны в</w:t>
      </w:r>
      <w:r>
        <w:rPr>
          <w:iCs/>
          <w:sz w:val="28"/>
          <w:szCs w:val="28"/>
        </w:rPr>
        <w:t xml:space="preserve"> </w:t>
      </w:r>
      <w:r w:rsidRPr="00192D82">
        <w:rPr>
          <w:iCs/>
          <w:sz w:val="28"/>
          <w:szCs w:val="28"/>
        </w:rPr>
        <w:t>протоколе о направлении на медицинское освидетельствование на состояние опьянения (</w:t>
      </w:r>
      <w:hyperlink r:id="rId6" w:anchor="/document/12125267/entry/271204" w:history="1">
        <w:r w:rsidRPr="00192D82">
          <w:rPr>
            <w:iCs/>
            <w:sz w:val="28"/>
            <w:szCs w:val="28"/>
          </w:rPr>
          <w:t>часть 4 статьи 27.12</w:t>
        </w:r>
      </w:hyperlink>
      <w:r w:rsidRPr="00192D82">
        <w:rPr>
          <w:iCs/>
          <w:sz w:val="28"/>
          <w:szCs w:val="28"/>
        </w:rPr>
        <w:t> </w:t>
      </w:r>
      <w:r w:rsidRPr="00192D82">
        <w:rPr>
          <w:iCs/>
          <w:sz w:val="28"/>
          <w:szCs w:val="28"/>
        </w:rPr>
        <w:t>КоАП РФ).</w:t>
      </w:r>
    </w:p>
    <w:p w:rsidR="00D165C7" w:rsidP="00D165C7">
      <w:pPr>
        <w:ind w:right="30" w:firstLine="708"/>
        <w:jc w:val="both"/>
        <w:rPr>
          <w:iCs/>
          <w:sz w:val="28"/>
          <w:szCs w:val="28"/>
        </w:rPr>
      </w:pPr>
      <w:r w:rsidRPr="00313BED">
        <w:rPr>
          <w:iCs/>
          <w:sz w:val="28"/>
          <w:szCs w:val="28"/>
        </w:rPr>
        <w:t>В соответствии с п. 11 постановления Пленума Верховного Суда РФ от 25.06.2019 № 20 «</w:t>
      </w:r>
      <w:r w:rsidRPr="00C14147">
        <w:rPr>
          <w:iCs/>
          <w:sz w:val="28"/>
          <w:szCs w:val="28"/>
        </w:rPr>
        <w:t xml:space="preserve">О некоторых вопросах, возникающих в судебной практике при рассмотрении дел об административных правонарушениях, предусмотренных главой 12 КоАП РФ», </w:t>
      </w:r>
      <w:r>
        <w:rPr>
          <w:iCs/>
          <w:sz w:val="28"/>
          <w:szCs w:val="28"/>
        </w:rPr>
        <w:t>о</w:t>
      </w:r>
      <w:r w:rsidRPr="00D165C7">
        <w:rPr>
          <w:iCs/>
          <w:sz w:val="28"/>
          <w:szCs w:val="28"/>
        </w:rPr>
        <w:t>тказ от выпол</w:t>
      </w:r>
      <w:r w:rsidRPr="00D165C7">
        <w:rPr>
          <w:iCs/>
          <w:sz w:val="28"/>
          <w:szCs w:val="28"/>
        </w:rPr>
        <w:t>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 </w:t>
      </w:r>
      <w:hyperlink r:id="rId7" w:anchor="/document/12125267/entry/1226" w:history="1">
        <w:r w:rsidRPr="00D165C7">
          <w:rPr>
            <w:iCs/>
            <w:sz w:val="28"/>
            <w:szCs w:val="28"/>
          </w:rPr>
          <w:t>статьей 12.26</w:t>
        </w:r>
      </w:hyperlink>
      <w:r w:rsidRPr="00D165C7">
        <w:rPr>
          <w:iCs/>
          <w:sz w:val="28"/>
          <w:szCs w:val="28"/>
        </w:rPr>
        <w:t> 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</w:t>
      </w:r>
      <w:r w:rsidRPr="00D165C7">
        <w:rPr>
          <w:iCs/>
          <w:sz w:val="28"/>
          <w:szCs w:val="28"/>
        </w:rPr>
        <w:t xml:space="preserve">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</w:t>
      </w:r>
    </w:p>
    <w:p w:rsidR="00A74E1E" w:rsidRPr="00A74E1E" w:rsidP="00D165C7">
      <w:pPr>
        <w:ind w:right="30"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соответствии с ч.1 ст.12.26 </w:t>
      </w:r>
      <w:r>
        <w:rPr>
          <w:iCs/>
          <w:sz w:val="28"/>
          <w:szCs w:val="28"/>
        </w:rPr>
        <w:t>КоАП РФ, н</w:t>
      </w:r>
      <w:r w:rsidRPr="00A74E1E">
        <w:rPr>
          <w:iCs/>
          <w:sz w:val="28"/>
          <w:szCs w:val="28"/>
        </w:rPr>
        <w:t>евыполнение водителем транспортного средства законного </w:t>
      </w:r>
      <w:hyperlink r:id="rId8" w:anchor="/document/1305770/entry/100232" w:history="1">
        <w:r w:rsidRPr="00A74E1E">
          <w:rPr>
            <w:iCs/>
            <w:sz w:val="28"/>
            <w:szCs w:val="28"/>
          </w:rPr>
          <w:t>требования</w:t>
        </w:r>
      </w:hyperlink>
      <w:r w:rsidRPr="00A74E1E">
        <w:rPr>
          <w:iCs/>
          <w:sz w:val="28"/>
          <w:szCs w:val="28"/>
        </w:rPr>
        <w:t> уполномоченного </w:t>
      </w:r>
      <w:hyperlink r:id="rId8" w:anchor="/document/12182530/entry/130114" w:history="1">
        <w:r w:rsidRPr="00A74E1E">
          <w:rPr>
            <w:iCs/>
            <w:sz w:val="28"/>
            <w:szCs w:val="28"/>
          </w:rPr>
          <w:t>дол</w:t>
        </w:r>
        <w:r w:rsidRPr="00A74E1E">
          <w:rPr>
            <w:iCs/>
            <w:sz w:val="28"/>
            <w:szCs w:val="28"/>
          </w:rPr>
          <w:t>жностного лица</w:t>
        </w:r>
      </w:hyperlink>
      <w:r w:rsidRPr="00A74E1E">
        <w:rPr>
          <w:iCs/>
          <w:sz w:val="28"/>
          <w:szCs w:val="28"/>
        </w:rPr>
        <w:t> о прохождении </w:t>
      </w:r>
      <w:hyperlink r:id="rId8" w:anchor="/document/405547109/entry/1000" w:history="1">
        <w:r w:rsidRPr="00A74E1E">
          <w:rPr>
            <w:iCs/>
            <w:sz w:val="28"/>
            <w:szCs w:val="28"/>
          </w:rPr>
          <w:t>медицинского освидетельствования</w:t>
        </w:r>
      </w:hyperlink>
      <w:r w:rsidRPr="00A74E1E">
        <w:rPr>
          <w:iCs/>
          <w:sz w:val="28"/>
          <w:szCs w:val="28"/>
        </w:rPr>
        <w:t> на состояние опьянения, если такие действия (бездействие) не содержат </w:t>
      </w:r>
      <w:hyperlink r:id="rId8" w:anchor="/document/10108000/entry/2641" w:history="1">
        <w:r w:rsidRPr="00A74E1E">
          <w:rPr>
            <w:iCs/>
            <w:sz w:val="28"/>
            <w:szCs w:val="28"/>
          </w:rPr>
          <w:t>уголовно наказуемого</w:t>
        </w:r>
      </w:hyperlink>
      <w:r w:rsidR="006009B5">
        <w:rPr>
          <w:iCs/>
          <w:sz w:val="28"/>
          <w:szCs w:val="28"/>
        </w:rPr>
        <w:t xml:space="preserve"> деяния, </w:t>
      </w:r>
      <w:r w:rsidRPr="00A74E1E">
        <w:rPr>
          <w:iCs/>
          <w:sz w:val="28"/>
          <w:szCs w:val="28"/>
        </w:rPr>
        <w:t>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</w:t>
      </w:r>
    </w:p>
    <w:p w:rsidR="00CF6C7F" w:rsidRPr="00313BED" w:rsidP="00CF6C7F">
      <w:pPr>
        <w:ind w:right="30" w:firstLine="709"/>
        <w:jc w:val="both"/>
        <w:rPr>
          <w:sz w:val="28"/>
          <w:szCs w:val="28"/>
        </w:rPr>
      </w:pPr>
      <w:r w:rsidRPr="00313BED">
        <w:rPr>
          <w:sz w:val="28"/>
          <w:szCs w:val="28"/>
        </w:rPr>
        <w:t>Выяснение виновности лица в с</w:t>
      </w:r>
      <w:r w:rsidRPr="00313BED">
        <w:rPr>
          <w:sz w:val="28"/>
          <w:szCs w:val="28"/>
        </w:rPr>
        <w:t>овершении административного правонарушения осуществляется на основании данных, зафиксированных в протоколе об административном правонарушении, объяснений лица, в отношении которого ведется производство по делу об административном правонарушении, а также на</w:t>
      </w:r>
      <w:r w:rsidRPr="00313BED">
        <w:rPr>
          <w:sz w:val="28"/>
          <w:szCs w:val="28"/>
        </w:rPr>
        <w:t xml:space="preserve"> основании иных доказательств, предусмотренных </w:t>
      </w:r>
      <w:hyperlink r:id="rId9" w:history="1">
        <w:r w:rsidRPr="00313BED">
          <w:rPr>
            <w:sz w:val="28"/>
            <w:szCs w:val="28"/>
          </w:rPr>
          <w:t>ч. 2 ст. 26.2</w:t>
        </w:r>
      </w:hyperlink>
      <w:r w:rsidRPr="00313BED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CF6C7F" w:rsidRPr="001F77EE" w:rsidP="00CF6C7F">
      <w:pPr>
        <w:ind w:firstLine="708"/>
        <w:jc w:val="both"/>
        <w:rPr>
          <w:sz w:val="28"/>
          <w:szCs w:val="28"/>
        </w:rPr>
      </w:pPr>
      <w:r w:rsidRPr="001F77EE">
        <w:rPr>
          <w:sz w:val="28"/>
          <w:szCs w:val="28"/>
        </w:rPr>
        <w:t>Субъектом административного правонарушения, предусмотренного частью 1 статьи 12.26 Кодекс</w:t>
      </w:r>
      <w:r w:rsidRPr="001F77EE">
        <w:rPr>
          <w:sz w:val="28"/>
          <w:szCs w:val="28"/>
        </w:rPr>
        <w:t>а Российской Федерации об административных правонарушениях, является водитель транспортного средства.</w:t>
      </w:r>
    </w:p>
    <w:p w:rsidR="00CF6C7F" w:rsidRPr="001F77EE" w:rsidP="00CF6C7F">
      <w:pPr>
        <w:ind w:firstLine="708"/>
        <w:jc w:val="both"/>
        <w:rPr>
          <w:sz w:val="28"/>
          <w:szCs w:val="28"/>
        </w:rPr>
      </w:pPr>
      <w:r w:rsidRPr="001F77EE">
        <w:rPr>
          <w:sz w:val="28"/>
          <w:szCs w:val="28"/>
        </w:rPr>
        <w:t>В силу пункта 1.2 Правил дорожного движения водителем признается лицо, управляющее каким-либо транспортным средством.</w:t>
      </w:r>
    </w:p>
    <w:p w:rsidR="00CF6C7F" w:rsidRPr="005A25E2" w:rsidP="005A25E2">
      <w:pPr>
        <w:ind w:firstLine="567"/>
        <w:jc w:val="both"/>
        <w:rPr>
          <w:sz w:val="28"/>
          <w:szCs w:val="28"/>
        </w:rPr>
      </w:pPr>
      <w:r w:rsidRPr="00313BED">
        <w:rPr>
          <w:sz w:val="28"/>
          <w:szCs w:val="28"/>
        </w:rPr>
        <w:t xml:space="preserve">Факт совершения административного </w:t>
      </w:r>
      <w:r w:rsidRPr="00313BED">
        <w:rPr>
          <w:sz w:val="28"/>
          <w:szCs w:val="28"/>
        </w:rPr>
        <w:t>правонарушения и вина</w:t>
      </w:r>
      <w:r>
        <w:rPr>
          <w:sz w:val="28"/>
          <w:szCs w:val="28"/>
        </w:rPr>
        <w:t xml:space="preserve"> </w:t>
      </w:r>
      <w:r w:rsidR="005A25E2">
        <w:rPr>
          <w:sz w:val="28"/>
          <w:szCs w:val="28"/>
        </w:rPr>
        <w:t xml:space="preserve">Калимуллина Ф.Ф. </w:t>
      </w:r>
      <w:r w:rsidR="00C43948">
        <w:rPr>
          <w:sz w:val="28"/>
          <w:szCs w:val="28"/>
        </w:rPr>
        <w:t>в совершении вменяемого ему</w:t>
      </w:r>
      <w:r>
        <w:rPr>
          <w:sz w:val="28"/>
          <w:szCs w:val="28"/>
        </w:rPr>
        <w:t xml:space="preserve"> правонарушения </w:t>
      </w:r>
      <w:r w:rsidRPr="00313BED">
        <w:rPr>
          <w:sz w:val="28"/>
          <w:szCs w:val="28"/>
        </w:rPr>
        <w:t xml:space="preserve">объективно подтверждаются совокупностью исследованных в судебном заседании доказательств: </w:t>
      </w:r>
    </w:p>
    <w:p w:rsidR="005A25E2" w:rsidP="005A25E2">
      <w:pPr>
        <w:ind w:firstLine="567"/>
        <w:jc w:val="both"/>
        <w:rPr>
          <w:sz w:val="28"/>
          <w:szCs w:val="28"/>
        </w:rPr>
      </w:pPr>
      <w:r w:rsidRPr="00490F6D">
        <w:rPr>
          <w:color w:val="auto"/>
          <w:sz w:val="28"/>
        </w:rPr>
        <w:t>- протоколом об администрат</w:t>
      </w:r>
      <w:r w:rsidRPr="00490F6D" w:rsidR="006B1324">
        <w:rPr>
          <w:color w:val="auto"/>
          <w:sz w:val="28"/>
        </w:rPr>
        <w:t xml:space="preserve">ивном правонарушении </w:t>
      </w:r>
      <w:r>
        <w:rPr>
          <w:color w:val="auto"/>
          <w:sz w:val="28"/>
        </w:rPr>
        <w:t xml:space="preserve">02АП661952 </w:t>
      </w:r>
      <w:r w:rsidRPr="00490F6D" w:rsidR="00A3793B">
        <w:rPr>
          <w:color w:val="auto"/>
          <w:sz w:val="28"/>
        </w:rPr>
        <w:t>о</w:t>
      </w:r>
      <w:r w:rsidRPr="00490F6D" w:rsidR="00D3735A">
        <w:rPr>
          <w:color w:val="auto"/>
          <w:sz w:val="28"/>
        </w:rPr>
        <w:t xml:space="preserve">т </w:t>
      </w:r>
      <w:r>
        <w:rPr>
          <w:color w:val="auto"/>
          <w:sz w:val="28"/>
        </w:rPr>
        <w:t>18.06</w:t>
      </w:r>
      <w:r w:rsidRPr="00490F6D" w:rsidR="008553E4">
        <w:rPr>
          <w:color w:val="auto"/>
          <w:sz w:val="28"/>
        </w:rPr>
        <w:t>.2025</w:t>
      </w:r>
      <w:r w:rsidRPr="00490F6D">
        <w:rPr>
          <w:color w:val="auto"/>
          <w:sz w:val="28"/>
        </w:rPr>
        <w:t xml:space="preserve"> г., </w:t>
      </w:r>
      <w:r w:rsidR="006009B5">
        <w:rPr>
          <w:color w:val="auto"/>
          <w:sz w:val="28"/>
        </w:rPr>
        <w:t>согласно которому,</w:t>
      </w:r>
      <w:r w:rsidRPr="006009B5" w:rsidR="006009B5">
        <w:rPr>
          <w:sz w:val="28"/>
        </w:rPr>
        <w:t xml:space="preserve"> </w:t>
      </w:r>
      <w:r>
        <w:rPr>
          <w:sz w:val="28"/>
        </w:rPr>
        <w:t>18.06.2025 г. в 00 час. 40 мин.</w:t>
      </w:r>
      <w:r w:rsidRPr="00C43948">
        <w:rPr>
          <w:sz w:val="28"/>
        </w:rPr>
        <w:t xml:space="preserve"> </w:t>
      </w:r>
      <w:r>
        <w:rPr>
          <w:sz w:val="28"/>
        </w:rPr>
        <w:t xml:space="preserve"> по адресу: </w:t>
      </w:r>
      <w:r w:rsidR="00E80F1B">
        <w:rPr>
          <w:sz w:val="28"/>
        </w:rPr>
        <w:t>*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Калимуллин Ф.Ф. управлял автомашиной </w:t>
      </w:r>
      <w:r w:rsidR="00E80F1B">
        <w:rPr>
          <w:sz w:val="28"/>
          <w:szCs w:val="28"/>
        </w:rPr>
        <w:t>*</w:t>
      </w:r>
      <w:r>
        <w:rPr>
          <w:sz w:val="28"/>
          <w:szCs w:val="28"/>
        </w:rPr>
        <w:t xml:space="preserve"> не выполнил законное требование   пройти медицинское освидетельствование на состояние опьянения. Протокол со</w:t>
      </w:r>
      <w:r>
        <w:rPr>
          <w:sz w:val="28"/>
          <w:szCs w:val="28"/>
        </w:rPr>
        <w:t>держит записи и подпись инспектора ДПС, подтверждающие, что Калимуллин Ф.Ф. от объяснений и подписей отказался, права ему разъяснены;</w:t>
      </w:r>
    </w:p>
    <w:p w:rsidR="004747EC" w:rsidP="005A25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02АГ105743 от 18.06.2025 г., которым Калимуллин Ф.Ф. 18.06.2025 г. в 00 час. 25 мин. по адресу: </w:t>
      </w:r>
      <w:r w:rsidR="00E80F1B">
        <w:rPr>
          <w:sz w:val="28"/>
          <w:szCs w:val="28"/>
        </w:rPr>
        <w:t>*</w:t>
      </w:r>
      <w:r>
        <w:rPr>
          <w:sz w:val="28"/>
          <w:szCs w:val="28"/>
        </w:rPr>
        <w:t xml:space="preserve">, отстранен от управления ТС </w:t>
      </w:r>
      <w:r w:rsidR="00E80F1B">
        <w:rPr>
          <w:sz w:val="28"/>
          <w:szCs w:val="28"/>
        </w:rPr>
        <w:t>*</w:t>
      </w:r>
      <w:r>
        <w:rPr>
          <w:sz w:val="28"/>
          <w:szCs w:val="28"/>
        </w:rPr>
        <w:t xml:space="preserve"> в связи с наличием признаков опьянения (запах алкоголя из полости рта, неустойчивость позы, нарушение речи, резкое изменение окраски кожных покровов лица).</w:t>
      </w:r>
      <w:r w:rsidRPr="004747EC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 содержит запись и подпи</w:t>
      </w:r>
      <w:r>
        <w:rPr>
          <w:sz w:val="28"/>
          <w:szCs w:val="28"/>
        </w:rPr>
        <w:t>сь инспектора ДПС, подтверждающие, что Калимуллин Ф.Ф. от подписи за получение копии протокола отказался, права ему разъяснены;</w:t>
      </w:r>
    </w:p>
    <w:p w:rsidR="005A25E2" w:rsidRPr="005A25E2" w:rsidP="000F2D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освидетельствования на состояние опьянения 02АС210033 от 18.06.2025 г., которым подтверждается процедура освидетельствования Калимуллина Ф.Ф. на состояние алкогольного опьянения </w:t>
      </w:r>
      <w:r w:rsidR="000F2DF6">
        <w:rPr>
          <w:sz w:val="28"/>
          <w:szCs w:val="28"/>
        </w:rPr>
        <w:t xml:space="preserve">18.06.2025 г. в 00 час. 35 мин. по адресу: </w:t>
      </w:r>
      <w:r w:rsidR="00E80F1B">
        <w:rPr>
          <w:sz w:val="28"/>
          <w:szCs w:val="28"/>
        </w:rPr>
        <w:t>*</w:t>
      </w:r>
      <w:r w:rsidR="000F2DF6">
        <w:rPr>
          <w:sz w:val="28"/>
          <w:szCs w:val="28"/>
        </w:rPr>
        <w:t xml:space="preserve">,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>ибором Алкотектор Юпитер зав.№000780, дата п</w:t>
      </w:r>
      <w:r w:rsidR="000F2DF6">
        <w:rPr>
          <w:sz w:val="28"/>
          <w:szCs w:val="28"/>
        </w:rPr>
        <w:t>оверки 30.07.2024 г., результат освидетельствов</w:t>
      </w:r>
      <w:r>
        <w:rPr>
          <w:sz w:val="28"/>
          <w:szCs w:val="28"/>
        </w:rPr>
        <w:t>ания составил 0,885 мг.л</w:t>
      </w:r>
      <w:r w:rsidR="000F2DF6">
        <w:rPr>
          <w:sz w:val="28"/>
          <w:szCs w:val="28"/>
        </w:rPr>
        <w:t>. Состояние опьянения установлено. Акт содержит записи и подпись инспектора ДПС, подтверждающие, что Калимуллин Ф.Ф. отказался указать о согласии/несогласии с результатами освидетельствования, от подписи за получение копии акта отказался, права ему разъяснены;</w:t>
      </w:r>
    </w:p>
    <w:p w:rsidR="006009B5" w:rsidP="006009B5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- чеком прибора </w:t>
      </w:r>
      <w:r>
        <w:rPr>
          <w:sz w:val="28"/>
          <w:szCs w:val="28"/>
        </w:rPr>
        <w:t xml:space="preserve">Алкотектор Юпитер зав.№000780, дата поверки 30.07.2024 г., время освидетельствования - 18.06.2025 г. в 00 час. 35 мин., </w:t>
      </w:r>
      <w:r>
        <w:rPr>
          <w:sz w:val="28"/>
          <w:szCs w:val="28"/>
        </w:rPr>
        <w:t xml:space="preserve">место  - </w:t>
      </w:r>
      <w:r w:rsidR="00E80F1B">
        <w:rPr>
          <w:sz w:val="28"/>
          <w:szCs w:val="28"/>
        </w:rPr>
        <w:t>*</w:t>
      </w:r>
      <w:r>
        <w:rPr>
          <w:sz w:val="28"/>
          <w:szCs w:val="28"/>
        </w:rPr>
        <w:t>, результат освидетельствования составил 0,885 мг.л., освидетельствование проведено в отношении Калимуллина Ф.Ф.;</w:t>
      </w:r>
    </w:p>
    <w:p w:rsidR="004C5A85" w:rsidP="006009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свидетельством о поверке </w:t>
      </w:r>
      <w:r>
        <w:rPr>
          <w:sz w:val="28"/>
        </w:rPr>
        <w:t xml:space="preserve">прибора </w:t>
      </w:r>
      <w:r>
        <w:rPr>
          <w:sz w:val="28"/>
          <w:szCs w:val="28"/>
        </w:rPr>
        <w:t>Алкотектор Юпитер зав.№000780, дата поверки 30.07.2024, поверка действитель</w:t>
      </w:r>
      <w:r>
        <w:rPr>
          <w:sz w:val="28"/>
          <w:szCs w:val="28"/>
        </w:rPr>
        <w:t>на до 29.07.2025 г.;</w:t>
      </w:r>
    </w:p>
    <w:p w:rsidR="000A3E40" w:rsidP="006009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о направлении на медицинское освидетельствование 02АН101971 от 18.06.2025 г., которым </w:t>
      </w:r>
      <w:r w:rsidR="0064098F">
        <w:rPr>
          <w:sz w:val="28"/>
          <w:szCs w:val="28"/>
        </w:rPr>
        <w:t xml:space="preserve">18.06.2025 г. в 00 час. 38 мин. по адресу: </w:t>
      </w:r>
      <w:r w:rsidR="00E80F1B">
        <w:rPr>
          <w:sz w:val="28"/>
          <w:szCs w:val="28"/>
        </w:rPr>
        <w:t>*</w:t>
      </w:r>
      <w:r w:rsidR="0064098F">
        <w:rPr>
          <w:sz w:val="28"/>
          <w:szCs w:val="28"/>
        </w:rPr>
        <w:t xml:space="preserve">, в связи с несогласием с результатами освидетельствования на состояние опьянения инспектором ДПС Х. </w:t>
      </w:r>
      <w:r>
        <w:rPr>
          <w:sz w:val="28"/>
          <w:szCs w:val="28"/>
        </w:rPr>
        <w:t>Калимуллин Ф.Ф. был направлен для прохождения медицинского освидетельствования на состояние опьянения. Протокол содержит записи инспектора ДПС, подтверждающие, что Калимул</w:t>
      </w:r>
      <w:r>
        <w:rPr>
          <w:sz w:val="28"/>
          <w:szCs w:val="28"/>
        </w:rPr>
        <w:t>лин Ф.Ф. отказался от прохождения освидетельствования, отказался от подписей в протоколе (подтверждающие отказ и получение копии протокола), права ему разъяснены;</w:t>
      </w:r>
    </w:p>
    <w:p w:rsidR="004C5A85" w:rsidP="006009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карточкой операции с ВУ Калимуллина Ф.Ф.;</w:t>
      </w:r>
    </w:p>
    <w:p w:rsidR="004C5A85" w:rsidP="006009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мирового судьи судебного участка</w:t>
      </w:r>
      <w:r>
        <w:rPr>
          <w:sz w:val="28"/>
          <w:szCs w:val="28"/>
        </w:rPr>
        <w:t xml:space="preserve"> № 7 Нефтеюганского судебного района</w:t>
      </w:r>
      <w:r w:rsidR="005E6EA4">
        <w:rPr>
          <w:sz w:val="28"/>
          <w:szCs w:val="28"/>
        </w:rPr>
        <w:t xml:space="preserve"> от 14.09.2021 г.</w:t>
      </w:r>
      <w:r>
        <w:rPr>
          <w:sz w:val="28"/>
          <w:szCs w:val="28"/>
        </w:rPr>
        <w:t xml:space="preserve">, которым Калимуллин Ф.Ф. признан виновным по ч.1 ст.12.8 КоАП РФ и ему назначено наказание в виде штрафа и лишения </w:t>
      </w:r>
      <w:r>
        <w:rPr>
          <w:sz w:val="28"/>
          <w:szCs w:val="28"/>
        </w:rPr>
        <w:t>права управления транспортными средствами на срок 1 год 6 месяцев. Постановление вступи</w:t>
      </w:r>
      <w:r>
        <w:rPr>
          <w:sz w:val="28"/>
          <w:szCs w:val="28"/>
        </w:rPr>
        <w:t>ло в законную силу 12.10.2021 г.;</w:t>
      </w:r>
    </w:p>
    <w:p w:rsidR="004C5A85" w:rsidP="006009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дознавателя ОД МО МВД РФ «Тюменский» от 22.06.2024 г., которым уголовное дело в отношении Калимуллина Ф.Ф., возбужденное по </w:t>
      </w:r>
      <w:r w:rsidR="005E6EA4">
        <w:rPr>
          <w:sz w:val="28"/>
          <w:szCs w:val="28"/>
        </w:rPr>
        <w:t>ч.1 ст.264.1 УК РФ, прекращено за отсутствием состава преступления;</w:t>
      </w:r>
    </w:p>
    <w:p w:rsidR="005E6EA4" w:rsidP="006009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справкой ин</w:t>
      </w:r>
      <w:r>
        <w:rPr>
          <w:sz w:val="28"/>
          <w:szCs w:val="28"/>
        </w:rPr>
        <w:t>спектора по ИАЗ ОГИБДД ОМВД России по г.Октябрьскому о том, что постановление мирового судьи судебного участка № 7 Нефтеюганского судебного района</w:t>
      </w:r>
      <w:r w:rsidRPr="005E6E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14.09.2021 г., которым Калимуллин Ф.Ф. признан виновным по ч.1 ст.12.8 КоАП РФ, исполнено в полном объеме </w:t>
      </w:r>
      <w:r>
        <w:rPr>
          <w:sz w:val="28"/>
          <w:szCs w:val="28"/>
        </w:rPr>
        <w:t>16.06.2023 г.</w:t>
      </w:r>
      <w:r w:rsidRPr="005E6EA4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дознавателя ОД МО МВД РФ «Тюменский» от 22.06.2024 г., уголовное дело в отношении Калимуллина Ф.Ф., возбужденное по ч.1 ст.264.1 УК РФ, прекращено за отсутствием состава преступления;</w:t>
      </w:r>
    </w:p>
    <w:p w:rsidR="000A3E40" w:rsidP="006479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о задержании транспортного сре</w:t>
      </w:r>
      <w:r>
        <w:rPr>
          <w:sz w:val="28"/>
          <w:szCs w:val="28"/>
        </w:rPr>
        <w:t xml:space="preserve">дства 02ЕУ625614 от 18.06.2025 г., которым в 00 час. 44 мин. ТС </w:t>
      </w:r>
      <w:r w:rsidR="00E80F1B">
        <w:rPr>
          <w:sz w:val="28"/>
          <w:szCs w:val="28"/>
        </w:rPr>
        <w:t>*</w:t>
      </w:r>
      <w:r>
        <w:rPr>
          <w:sz w:val="28"/>
          <w:szCs w:val="28"/>
        </w:rPr>
        <w:t xml:space="preserve"> помещено на специализированную стоянку. Протокол содержит запись и подпись инспектора ДПС, подтверждающие, что Калимуллин Ф.Ф. от подписи за получение копии проток</w:t>
      </w:r>
      <w:r>
        <w:rPr>
          <w:sz w:val="28"/>
          <w:szCs w:val="28"/>
        </w:rPr>
        <w:t>ола отказался, права ему разъяснены;</w:t>
      </w:r>
    </w:p>
    <w:p w:rsidR="000A3E40" w:rsidP="006009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рапортом инспектора ДПС Х</w:t>
      </w:r>
      <w:r>
        <w:rPr>
          <w:sz w:val="28"/>
          <w:szCs w:val="28"/>
        </w:rPr>
        <w:t>. об обстоятельствах выявления правонарушения и проведения административных процедур в отношении Калимуллина Ф.Ф.;</w:t>
      </w:r>
    </w:p>
    <w:p w:rsidR="006479B3" w:rsidP="006479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выпиской из реестра правонарушений в отношении Калимуллина Ф.</w:t>
      </w:r>
      <w:r>
        <w:rPr>
          <w:sz w:val="28"/>
          <w:szCs w:val="28"/>
        </w:rPr>
        <w:t>Ф. подтверждается, что ранее к административной ответственности по ст.ст. 12.8 ч.1, ст.12.26 ч.1 КоАП РФ он не привлекался, однако привлекался к административной ответственности в течение года за совершение однородных правонарушений (9 постановлений);</w:t>
      </w:r>
    </w:p>
    <w:p w:rsidR="00D20083" w:rsidP="006479B3">
      <w:pPr>
        <w:ind w:firstLine="567"/>
        <w:jc w:val="both"/>
        <w:rPr>
          <w:color w:val="auto"/>
          <w:sz w:val="28"/>
        </w:rPr>
      </w:pPr>
      <w:r w:rsidRPr="001241C6">
        <w:rPr>
          <w:color w:val="auto"/>
          <w:sz w:val="28"/>
        </w:rPr>
        <w:t xml:space="preserve">- </w:t>
      </w:r>
      <w:r w:rsidRPr="001241C6">
        <w:rPr>
          <w:color w:val="auto"/>
          <w:sz w:val="28"/>
          <w:lang w:val="en-US"/>
        </w:rPr>
        <w:t>DV</w:t>
      </w:r>
      <w:r w:rsidRPr="001241C6">
        <w:rPr>
          <w:color w:val="auto"/>
          <w:sz w:val="28"/>
          <w:lang w:val="en-US"/>
        </w:rPr>
        <w:t>D</w:t>
      </w:r>
      <w:r w:rsidRPr="001241C6">
        <w:rPr>
          <w:color w:val="auto"/>
          <w:sz w:val="28"/>
        </w:rPr>
        <w:t>-диск</w:t>
      </w:r>
      <w:r w:rsidRPr="001241C6" w:rsidR="000428B1">
        <w:rPr>
          <w:color w:val="auto"/>
          <w:sz w:val="28"/>
        </w:rPr>
        <w:t>ом</w:t>
      </w:r>
      <w:r w:rsidRPr="001241C6">
        <w:rPr>
          <w:color w:val="auto"/>
          <w:sz w:val="28"/>
        </w:rPr>
        <w:t xml:space="preserve"> с видеоза</w:t>
      </w:r>
      <w:r w:rsidR="0081635B">
        <w:rPr>
          <w:color w:val="auto"/>
          <w:sz w:val="28"/>
        </w:rPr>
        <w:t>писью административных процедур, которым зафиксированы админис</w:t>
      </w:r>
      <w:r w:rsidR="006479B3">
        <w:rPr>
          <w:color w:val="auto"/>
          <w:sz w:val="28"/>
        </w:rPr>
        <w:t xml:space="preserve">тративные процедуры: факт управления </w:t>
      </w:r>
      <w:r w:rsidR="006479B3">
        <w:rPr>
          <w:sz w:val="28"/>
          <w:szCs w:val="28"/>
        </w:rPr>
        <w:t>Калимуллиным Ф.Ф.</w:t>
      </w:r>
      <w:r w:rsidR="006479B3">
        <w:rPr>
          <w:color w:val="auto"/>
          <w:sz w:val="28"/>
        </w:rPr>
        <w:t xml:space="preserve"> транспортным средством, разъяснения ему процессуальных прав, отстранение</w:t>
      </w:r>
      <w:r w:rsidR="0081635B">
        <w:rPr>
          <w:color w:val="auto"/>
          <w:sz w:val="28"/>
        </w:rPr>
        <w:t xml:space="preserve"> </w:t>
      </w:r>
      <w:r w:rsidR="006479B3">
        <w:rPr>
          <w:sz w:val="28"/>
          <w:szCs w:val="28"/>
        </w:rPr>
        <w:t>Калимуллина Ф.Ф.</w:t>
      </w:r>
      <w:r w:rsidR="006479B3">
        <w:rPr>
          <w:color w:val="auto"/>
          <w:sz w:val="28"/>
        </w:rPr>
        <w:t xml:space="preserve"> </w:t>
      </w:r>
      <w:r w:rsidR="0081635B">
        <w:rPr>
          <w:color w:val="auto"/>
          <w:sz w:val="28"/>
        </w:rPr>
        <w:t xml:space="preserve">от управления транспортным средством, </w:t>
      </w:r>
      <w:r w:rsidR="0023022F">
        <w:rPr>
          <w:color w:val="auto"/>
          <w:sz w:val="28"/>
        </w:rPr>
        <w:t xml:space="preserve">освидетельствования на состояние алкогольного опьянения, направления на </w:t>
      </w:r>
      <w:r w:rsidR="006479B3">
        <w:rPr>
          <w:color w:val="auto"/>
          <w:sz w:val="28"/>
        </w:rPr>
        <w:t>медицинское освидетельствование</w:t>
      </w:r>
      <w:r w:rsidR="0023022F">
        <w:rPr>
          <w:color w:val="auto"/>
          <w:sz w:val="28"/>
        </w:rPr>
        <w:t xml:space="preserve">.  При отстранении от управления транспортным средством </w:t>
      </w:r>
      <w:r w:rsidR="006479B3">
        <w:rPr>
          <w:sz w:val="28"/>
          <w:szCs w:val="28"/>
        </w:rPr>
        <w:t>Калимуллин Ф.Ф.</w:t>
      </w:r>
      <w:r w:rsidR="006479B3">
        <w:rPr>
          <w:color w:val="auto"/>
          <w:sz w:val="28"/>
        </w:rPr>
        <w:t xml:space="preserve"> </w:t>
      </w:r>
      <w:r w:rsidR="0023022F">
        <w:rPr>
          <w:color w:val="auto"/>
          <w:sz w:val="28"/>
        </w:rPr>
        <w:t>на вопрос инспектора ДПС пояснил, что</w:t>
      </w:r>
      <w:r w:rsidR="006479B3">
        <w:rPr>
          <w:color w:val="auto"/>
          <w:sz w:val="28"/>
        </w:rPr>
        <w:t xml:space="preserve"> приехал в г.Октябрьский</w:t>
      </w:r>
      <w:r w:rsidR="0023022F">
        <w:rPr>
          <w:color w:val="auto"/>
          <w:sz w:val="28"/>
        </w:rPr>
        <w:t xml:space="preserve">, факт управления транспортным средством не опровергал, после прохождения освидетельствования на состояние алкогольного опьянения </w:t>
      </w:r>
      <w:r w:rsidR="006479B3">
        <w:rPr>
          <w:color w:val="auto"/>
          <w:sz w:val="28"/>
        </w:rPr>
        <w:t xml:space="preserve">от подписей в процессуальных документах отказался, </w:t>
      </w:r>
      <w:r w:rsidR="00D66F67">
        <w:rPr>
          <w:color w:val="auto"/>
          <w:sz w:val="28"/>
        </w:rPr>
        <w:t xml:space="preserve">на вопросы инспектора согласен ли он с результатами освидетельствования </w:t>
      </w:r>
      <w:r w:rsidR="006479B3">
        <w:rPr>
          <w:color w:val="auto"/>
          <w:sz w:val="28"/>
        </w:rPr>
        <w:t>пояснил</w:t>
      </w:r>
      <w:r w:rsidR="00D66F67">
        <w:rPr>
          <w:color w:val="auto"/>
          <w:sz w:val="28"/>
        </w:rPr>
        <w:t>: - «</w:t>
      </w:r>
      <w:r w:rsidR="006479B3">
        <w:rPr>
          <w:color w:val="auto"/>
          <w:sz w:val="28"/>
        </w:rPr>
        <w:t xml:space="preserve">я </w:t>
      </w:r>
      <w:r w:rsidR="00D66F67">
        <w:rPr>
          <w:color w:val="auto"/>
          <w:sz w:val="28"/>
        </w:rPr>
        <w:t>с тобой инспектор вообще не согласен», что инспектором ДПС расценено, как несогласие с результатами освидетельствования. На неоднократно высказанное требование инспектора ДПС пройти медицинское освидетельствование пояснил: - «никуда не поеду</w:t>
      </w:r>
      <w:r w:rsidR="00A24E9A">
        <w:rPr>
          <w:color w:val="auto"/>
          <w:sz w:val="28"/>
        </w:rPr>
        <w:t>, пиши, что хочешь</w:t>
      </w:r>
      <w:r w:rsidR="00D66F67">
        <w:rPr>
          <w:color w:val="auto"/>
          <w:sz w:val="28"/>
        </w:rPr>
        <w:t xml:space="preserve">». При этом, Калимуллин Ф.Ф. после проведения освидетельствования на месте резко изменил свое поведение, просил </w:t>
      </w:r>
      <w:r w:rsidR="00D66F67">
        <w:rPr>
          <w:color w:val="auto"/>
          <w:sz w:val="28"/>
        </w:rPr>
        <w:t>выпустить его из патрульного автомобиля попить воды и покурить, выражался в отношении должностного лица грубой нецензурной бранью</w:t>
      </w:r>
      <w:r w:rsidR="002C4C9D">
        <w:rPr>
          <w:color w:val="auto"/>
          <w:sz w:val="28"/>
        </w:rPr>
        <w:t xml:space="preserve">, своим поведением выражая пренебрежительное отношение к должностному лицу и нежелание проходить дальнейшие административные процедуры. После чего инспектором ДПС было сообщено Калимуллину Ф.Ф., что в связи с отказом от прохождения медицинского освидетельствования в отношении него будет составлен административный протокол по ч.1 ст.12.26 КоАП РФ, автомобиль помещен на специализированную стоянку. После чего видеозапись остановлена. </w:t>
      </w:r>
    </w:p>
    <w:p w:rsidR="00CF6C7F" w:rsidP="002C4C9D">
      <w:pPr>
        <w:ind w:firstLine="567"/>
        <w:jc w:val="both"/>
        <w:rPr>
          <w:sz w:val="28"/>
          <w:szCs w:val="28"/>
        </w:rPr>
      </w:pPr>
      <w:r w:rsidRPr="00313BED">
        <w:rPr>
          <w:sz w:val="28"/>
          <w:szCs w:val="28"/>
        </w:rPr>
        <w:t>Представленные по делу доказательства мировой судья признае</w:t>
      </w:r>
      <w:r w:rsidRPr="00313BED">
        <w:rPr>
          <w:sz w:val="28"/>
          <w:szCs w:val="28"/>
        </w:rPr>
        <w:t>т полученными в соответствии с законом и в своей совокупности достаточными для</w:t>
      </w:r>
      <w:r>
        <w:rPr>
          <w:sz w:val="28"/>
          <w:szCs w:val="28"/>
        </w:rPr>
        <w:t xml:space="preserve"> рассмотрения дела</w:t>
      </w:r>
      <w:r w:rsidRPr="00313BED">
        <w:rPr>
          <w:sz w:val="28"/>
          <w:szCs w:val="28"/>
        </w:rPr>
        <w:t>.</w:t>
      </w:r>
    </w:p>
    <w:p w:rsidR="002C4C9D" w:rsidP="008415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управления подтверждается видеозаписью, протоколом отстранения от управления транспортным средством, рапортом </w:t>
      </w:r>
      <w:r w:rsidRPr="002C4C9D">
        <w:rPr>
          <w:sz w:val="28"/>
          <w:szCs w:val="28"/>
        </w:rPr>
        <w:t>инспектора ДПС</w:t>
      </w:r>
      <w:r>
        <w:rPr>
          <w:sz w:val="28"/>
          <w:szCs w:val="28"/>
        </w:rPr>
        <w:t>, а так же</w:t>
      </w:r>
      <w:r w:rsidR="00A36822">
        <w:rPr>
          <w:sz w:val="28"/>
          <w:szCs w:val="28"/>
        </w:rPr>
        <w:t>,</w:t>
      </w:r>
      <w:r>
        <w:rPr>
          <w:sz w:val="28"/>
          <w:szCs w:val="28"/>
        </w:rPr>
        <w:t xml:space="preserve"> не опровергается </w:t>
      </w:r>
      <w:r>
        <w:rPr>
          <w:sz w:val="28"/>
          <w:szCs w:val="28"/>
        </w:rPr>
        <w:t>самим Калимуллиным Ф.Ф., в связи с чем, судья приходит к выводу о том, что Калимуллин Ф.Ф. является субъектом правонарушения, так как являлся водителем транспортного средства.</w:t>
      </w:r>
    </w:p>
    <w:p w:rsidR="00CF6C7F" w:rsidRPr="00841579" w:rsidP="00841579">
      <w:pPr>
        <w:ind w:firstLine="708"/>
        <w:jc w:val="both"/>
        <w:rPr>
          <w:sz w:val="28"/>
        </w:rPr>
      </w:pPr>
      <w:r>
        <w:rPr>
          <w:sz w:val="28"/>
          <w:szCs w:val="28"/>
        </w:rPr>
        <w:t>М</w:t>
      </w:r>
      <w:r w:rsidRPr="001F77EE">
        <w:rPr>
          <w:sz w:val="28"/>
          <w:szCs w:val="28"/>
        </w:rPr>
        <w:t>еры обеспечения производства по делу об административном правонарушении примене</w:t>
      </w:r>
      <w:r w:rsidRPr="001F77EE">
        <w:rPr>
          <w:sz w:val="28"/>
          <w:szCs w:val="28"/>
        </w:rPr>
        <w:t xml:space="preserve">ны к </w:t>
      </w:r>
      <w:r w:rsidR="00841579">
        <w:rPr>
          <w:sz w:val="28"/>
          <w:szCs w:val="28"/>
        </w:rPr>
        <w:t>Калимуллину Ф.Ф.</w:t>
      </w:r>
      <w:r w:rsidR="00841579">
        <w:rPr>
          <w:sz w:val="28"/>
        </w:rPr>
        <w:t xml:space="preserve"> </w:t>
      </w:r>
      <w:r w:rsidRPr="001F77EE">
        <w:rPr>
          <w:sz w:val="28"/>
          <w:szCs w:val="28"/>
        </w:rPr>
        <w:t xml:space="preserve">в соответствии с требованиями </w:t>
      </w:r>
      <w:r>
        <w:rPr>
          <w:sz w:val="28"/>
          <w:szCs w:val="28"/>
        </w:rPr>
        <w:t xml:space="preserve">КоАП РФ </w:t>
      </w:r>
      <w:r w:rsidRPr="001F77EE">
        <w:rPr>
          <w:sz w:val="28"/>
          <w:szCs w:val="28"/>
        </w:rPr>
        <w:t>с применением видеозаписи.</w:t>
      </w:r>
    </w:p>
    <w:p w:rsidR="00A01EA3" w:rsidP="00D20083">
      <w:pPr>
        <w:ind w:right="30" w:firstLine="709"/>
        <w:jc w:val="both"/>
        <w:rPr>
          <w:sz w:val="28"/>
          <w:szCs w:val="28"/>
        </w:rPr>
      </w:pPr>
      <w:r w:rsidRPr="00313BED">
        <w:rPr>
          <w:sz w:val="28"/>
          <w:szCs w:val="28"/>
        </w:rPr>
        <w:t>Как следует из</w:t>
      </w:r>
      <w:r w:rsidR="00841579">
        <w:rPr>
          <w:sz w:val="28"/>
          <w:szCs w:val="28"/>
        </w:rPr>
        <w:t xml:space="preserve"> материалов дела, пояснений свидетеля – инспектора ДПС в судебном заседании</w:t>
      </w:r>
      <w:r w:rsidRPr="00313BED">
        <w:rPr>
          <w:sz w:val="28"/>
          <w:szCs w:val="28"/>
        </w:rPr>
        <w:t xml:space="preserve">, </w:t>
      </w:r>
      <w:r w:rsidR="00841579">
        <w:rPr>
          <w:sz w:val="28"/>
          <w:szCs w:val="28"/>
        </w:rPr>
        <w:t>изученной видеозаписи, Калимуллин Ф.Ф. с результатами освидетельствования на состояние опьянение не согласился, выразив свое несогласие в устной форме.</w:t>
      </w:r>
    </w:p>
    <w:p w:rsidR="00841579" w:rsidP="00841579">
      <w:pPr>
        <w:ind w:right="30" w:firstLine="708"/>
        <w:jc w:val="both"/>
        <w:rPr>
          <w:sz w:val="28"/>
        </w:rPr>
      </w:pPr>
      <w:r w:rsidRPr="00313BED">
        <w:rPr>
          <w:sz w:val="28"/>
          <w:szCs w:val="28"/>
        </w:rPr>
        <w:t xml:space="preserve">Обстоятельства, послужившие законным основанием для </w:t>
      </w:r>
      <w:r>
        <w:rPr>
          <w:sz w:val="28"/>
          <w:szCs w:val="28"/>
        </w:rPr>
        <w:t xml:space="preserve">освидетельствования на состояние опьянения </w:t>
      </w:r>
      <w:r>
        <w:rPr>
          <w:sz w:val="28"/>
        </w:rPr>
        <w:t xml:space="preserve">в медицинском учреждении </w:t>
      </w:r>
      <w:r>
        <w:rPr>
          <w:sz w:val="28"/>
          <w:szCs w:val="28"/>
        </w:rPr>
        <w:t xml:space="preserve">в соответствии </w:t>
      </w:r>
      <w:r w:rsidRPr="00313BED">
        <w:rPr>
          <w:sz w:val="28"/>
          <w:szCs w:val="28"/>
        </w:rPr>
        <w:t>ст</w:t>
      </w:r>
      <w:r w:rsidRPr="00313BED">
        <w:rPr>
          <w:sz w:val="28"/>
          <w:szCs w:val="28"/>
        </w:rPr>
        <w:t>. 27.12 Кодекса РФ об административных правонарушениях указаны в протоколе</w:t>
      </w:r>
      <w:r>
        <w:rPr>
          <w:sz w:val="28"/>
          <w:szCs w:val="28"/>
        </w:rPr>
        <w:t xml:space="preserve"> о направлении на медицинское освидетельствование</w:t>
      </w:r>
      <w:r>
        <w:rPr>
          <w:sz w:val="28"/>
        </w:rPr>
        <w:t xml:space="preserve">, как несогласие с результатами освидетельствования на состояние опьянения. </w:t>
      </w:r>
    </w:p>
    <w:p w:rsidR="00841579" w:rsidP="00841579">
      <w:pPr>
        <w:ind w:right="30"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В судебном заседании на основании пояснений свидетеля – </w:t>
      </w:r>
      <w:r>
        <w:rPr>
          <w:color w:val="auto"/>
          <w:sz w:val="28"/>
        </w:rPr>
        <w:t>инспектора ДПС и изученной видеозаписи</w:t>
      </w:r>
      <w:r w:rsidR="00332A0A">
        <w:rPr>
          <w:color w:val="auto"/>
          <w:sz w:val="28"/>
        </w:rPr>
        <w:t xml:space="preserve"> судом установлено, что н</w:t>
      </w:r>
      <w:r>
        <w:rPr>
          <w:color w:val="auto"/>
          <w:sz w:val="28"/>
        </w:rPr>
        <w:t>а неоднократно высказанное требование инспектора ДПС пройти медицинское освидетельствование пояснил: - «никуда не поеду</w:t>
      </w:r>
      <w:r w:rsidR="00A24E9A">
        <w:rPr>
          <w:color w:val="auto"/>
          <w:sz w:val="28"/>
        </w:rPr>
        <w:t>, пиши, что хочешь</w:t>
      </w:r>
      <w:r>
        <w:rPr>
          <w:color w:val="auto"/>
          <w:sz w:val="28"/>
        </w:rPr>
        <w:t xml:space="preserve">». При этом, </w:t>
      </w:r>
      <w:r w:rsidR="00332A0A">
        <w:rPr>
          <w:color w:val="auto"/>
          <w:sz w:val="28"/>
        </w:rPr>
        <w:t xml:space="preserve">своим поведением при проведении административной процедуры </w:t>
      </w:r>
      <w:r>
        <w:rPr>
          <w:color w:val="auto"/>
          <w:sz w:val="28"/>
        </w:rPr>
        <w:t xml:space="preserve">Калимуллин Ф.Ф. </w:t>
      </w:r>
      <w:r w:rsidR="00332A0A">
        <w:rPr>
          <w:color w:val="auto"/>
          <w:sz w:val="28"/>
        </w:rPr>
        <w:t>выражал</w:t>
      </w:r>
      <w:r>
        <w:rPr>
          <w:color w:val="auto"/>
          <w:sz w:val="28"/>
        </w:rPr>
        <w:t xml:space="preserve"> пренебрежительное отношение к должностному лицу и нежелание проходить дальне</w:t>
      </w:r>
      <w:r w:rsidR="00332A0A">
        <w:rPr>
          <w:color w:val="auto"/>
          <w:sz w:val="28"/>
        </w:rPr>
        <w:t>йшие административные процедуры.</w:t>
      </w:r>
    </w:p>
    <w:p w:rsidR="00332A0A" w:rsidP="00841579">
      <w:pPr>
        <w:ind w:right="30"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При установленных обстоятельствах, судья приходит к выводу о том, что действия (бездействие) Калимуллина Ф.</w:t>
      </w:r>
      <w:r>
        <w:rPr>
          <w:color w:val="auto"/>
          <w:sz w:val="28"/>
        </w:rPr>
        <w:t xml:space="preserve">Ф. правильно было расценено инспектором ДПС, как отказ от прохождения медицинского освидетельствования. </w:t>
      </w:r>
    </w:p>
    <w:p w:rsidR="00A87200" w:rsidP="00841579">
      <w:pPr>
        <w:ind w:right="30"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При этом, доводы Калимуллина Ф.Ф. о том, что он от медицинского освидетельствования не отказывался, просил </w:t>
      </w:r>
      <w:r w:rsidR="00511A78">
        <w:rPr>
          <w:color w:val="auto"/>
          <w:sz w:val="28"/>
        </w:rPr>
        <w:t xml:space="preserve">попить воды и покурить, так как </w:t>
      </w:r>
      <w:r w:rsidR="00511A78">
        <w:rPr>
          <w:color w:val="auto"/>
          <w:sz w:val="28"/>
        </w:rPr>
        <w:t xml:space="preserve">чувствовал недомогание, опровергаются видеозаписью и показаниями свидетеля инспектора ДПС, из которых следует, что о плохом самочувствии и наличие заболевания (увеличении показаний сахара в крови в том числе) при проведении административных процедур Калимуллин Ф.Ф. </w:t>
      </w:r>
      <w:r w:rsidR="00A36822">
        <w:rPr>
          <w:color w:val="auto"/>
          <w:sz w:val="28"/>
        </w:rPr>
        <w:t xml:space="preserve">не заявлял, от прохождения </w:t>
      </w:r>
      <w:r w:rsidR="007B1A85">
        <w:rPr>
          <w:color w:val="auto"/>
          <w:sz w:val="28"/>
        </w:rPr>
        <w:t>медицинского освидетельствования отказался, пояснил:- «никуда не поеду, пиши, что хочешь».</w:t>
      </w:r>
      <w:r w:rsidR="00511A78">
        <w:rPr>
          <w:color w:val="auto"/>
          <w:sz w:val="28"/>
        </w:rPr>
        <w:t xml:space="preserve">  </w:t>
      </w:r>
    </w:p>
    <w:p w:rsidR="00DA6008" w:rsidP="00841579">
      <w:pPr>
        <w:ind w:right="30" w:firstLine="708"/>
        <w:jc w:val="both"/>
        <w:rPr>
          <w:sz w:val="28"/>
          <w:szCs w:val="28"/>
        </w:rPr>
      </w:pPr>
      <w:r>
        <w:rPr>
          <w:color w:val="auto"/>
          <w:sz w:val="28"/>
        </w:rPr>
        <w:t xml:space="preserve">При этом, показания свидетеля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. </w:t>
      </w:r>
      <w:r w:rsidR="007B1A85">
        <w:rPr>
          <w:sz w:val="28"/>
          <w:szCs w:val="28"/>
        </w:rPr>
        <w:t xml:space="preserve">судья признает </w:t>
      </w:r>
      <w:r>
        <w:rPr>
          <w:sz w:val="28"/>
          <w:szCs w:val="28"/>
        </w:rPr>
        <w:t>не относимым по делу доказательством, поскольку, исходя из показаний данного св</w:t>
      </w:r>
      <w:r>
        <w:rPr>
          <w:sz w:val="28"/>
          <w:szCs w:val="28"/>
        </w:rPr>
        <w:t xml:space="preserve">идетеля, он являлся очевидцем событий, происходящих на улице после проведения административных процедур в отношении Калимуллина Ф.Ф., и непосредственно свидетелем проведения административных процедур в отношении Калимуллина Ф.Ф. в патрульном автомобиле не </w:t>
      </w:r>
      <w:r>
        <w:rPr>
          <w:sz w:val="28"/>
          <w:szCs w:val="28"/>
        </w:rPr>
        <w:t xml:space="preserve">являлся. В связи с чем, показания </w:t>
      </w:r>
      <w:r>
        <w:rPr>
          <w:color w:val="auto"/>
          <w:sz w:val="28"/>
        </w:rPr>
        <w:t xml:space="preserve">свидетеля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. исключаются из доказательств по делу. </w:t>
      </w:r>
    </w:p>
    <w:p w:rsidR="002A78AD" w:rsidP="00841579">
      <w:pPr>
        <w:ind w:right="3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Доводы Калимуллина Ф.Ф. о том, что он неоднократно просил направить его для прохождения медицинского освидетельствования после того, как видеозапись была прекр</w:t>
      </w:r>
      <w:r>
        <w:rPr>
          <w:sz w:val="28"/>
          <w:szCs w:val="28"/>
        </w:rPr>
        <w:t>ащена, судья находит несостоятельными, поскольку выражение согласия исполнить требования должностного лица после проведения административных процедур не свидетельствует о своевременном выполнения указанного требования.</w:t>
      </w:r>
    </w:p>
    <w:p w:rsidR="00CF6C7F" w:rsidRPr="00C4241F" w:rsidP="00332A0A">
      <w:pPr>
        <w:ind w:right="30" w:firstLine="708"/>
        <w:jc w:val="both"/>
        <w:rPr>
          <w:sz w:val="28"/>
        </w:rPr>
      </w:pPr>
      <w:r w:rsidRPr="00313BED">
        <w:rPr>
          <w:sz w:val="28"/>
          <w:szCs w:val="28"/>
        </w:rPr>
        <w:t>Административные протоколы в отношени</w:t>
      </w:r>
      <w:r w:rsidRPr="00313BED">
        <w:rPr>
          <w:sz w:val="28"/>
          <w:szCs w:val="28"/>
        </w:rPr>
        <w:t xml:space="preserve">и </w:t>
      </w:r>
      <w:r w:rsidR="00332A0A">
        <w:rPr>
          <w:color w:val="auto"/>
          <w:sz w:val="28"/>
        </w:rPr>
        <w:t>Калимуллина Ф.Ф.</w:t>
      </w:r>
      <w:r w:rsidR="00332A0A">
        <w:rPr>
          <w:sz w:val="28"/>
        </w:rPr>
        <w:t xml:space="preserve"> </w:t>
      </w:r>
      <w:r w:rsidRPr="00313BED">
        <w:rPr>
          <w:sz w:val="28"/>
          <w:szCs w:val="28"/>
        </w:rPr>
        <w:t>соответствуют требованиям, предъявляемым к форме данных документов, составлены уполномоченным должностным</w:t>
      </w:r>
      <w:r w:rsidR="00332A0A">
        <w:rPr>
          <w:sz w:val="28"/>
          <w:szCs w:val="28"/>
        </w:rPr>
        <w:t xml:space="preserve"> лицом ГИБДД, которому</w:t>
      </w:r>
      <w:r w:rsidRPr="00313BED">
        <w:rPr>
          <w:sz w:val="28"/>
          <w:szCs w:val="28"/>
        </w:rPr>
        <w:t xml:space="preserve"> предоставлено право государственного надзора и контроля за безопасностью движения и эксп</w:t>
      </w:r>
      <w:r>
        <w:rPr>
          <w:sz w:val="28"/>
          <w:szCs w:val="28"/>
        </w:rPr>
        <w:t xml:space="preserve">луатации транспортного средства. </w:t>
      </w:r>
    </w:p>
    <w:p w:rsidR="00CF6C7F" w:rsidP="00C4241F">
      <w:pPr>
        <w:ind w:right="3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 м</w:t>
      </w:r>
      <w:r w:rsidRPr="00313BED">
        <w:rPr>
          <w:sz w:val="28"/>
          <w:szCs w:val="28"/>
        </w:rPr>
        <w:t xml:space="preserve">ировой судья приходит к выводу, что требование о прохождении </w:t>
      </w:r>
      <w:r w:rsidR="00332A0A">
        <w:rPr>
          <w:color w:val="auto"/>
          <w:sz w:val="28"/>
        </w:rPr>
        <w:t>Калимуллиным Ф.Ф.</w:t>
      </w:r>
      <w:r w:rsidR="00332A0A">
        <w:rPr>
          <w:sz w:val="28"/>
        </w:rPr>
        <w:t xml:space="preserve"> </w:t>
      </w:r>
      <w:r w:rsidR="002078E3">
        <w:rPr>
          <w:sz w:val="28"/>
          <w:szCs w:val="28"/>
        </w:rPr>
        <w:t xml:space="preserve">медицинского </w:t>
      </w:r>
      <w:r w:rsidRPr="00313BED">
        <w:rPr>
          <w:sz w:val="28"/>
          <w:szCs w:val="28"/>
        </w:rPr>
        <w:t>освидетельствования на состо</w:t>
      </w:r>
      <w:r>
        <w:rPr>
          <w:sz w:val="28"/>
          <w:szCs w:val="28"/>
        </w:rPr>
        <w:t xml:space="preserve">яние опьянения было законным, </w:t>
      </w:r>
      <w:r w:rsidRPr="00313BED">
        <w:rPr>
          <w:sz w:val="28"/>
          <w:szCs w:val="28"/>
        </w:rPr>
        <w:t>установленный порядок направления на медицинское освидете</w:t>
      </w:r>
      <w:r w:rsidRPr="00313BED">
        <w:rPr>
          <w:sz w:val="28"/>
          <w:szCs w:val="28"/>
        </w:rPr>
        <w:t>льствование</w:t>
      </w:r>
      <w:r w:rsidR="002078E3">
        <w:rPr>
          <w:sz w:val="28"/>
          <w:szCs w:val="28"/>
        </w:rPr>
        <w:t xml:space="preserve"> </w:t>
      </w:r>
      <w:r w:rsidRPr="00313BED">
        <w:rPr>
          <w:sz w:val="28"/>
          <w:szCs w:val="28"/>
        </w:rPr>
        <w:t>соблюден.</w:t>
      </w:r>
    </w:p>
    <w:p w:rsidR="00A87200" w:rsidRPr="008E3355" w:rsidP="00C4241F">
      <w:pPr>
        <w:ind w:right="30" w:firstLine="709"/>
        <w:jc w:val="both"/>
        <w:rPr>
          <w:sz w:val="28"/>
        </w:rPr>
      </w:pPr>
      <w:r>
        <w:rPr>
          <w:sz w:val="28"/>
          <w:szCs w:val="28"/>
        </w:rPr>
        <w:t>Дата, место и время правонарушения, а так же, обязательный признак – отсутствие признаков уголовно наказуемого деяния в действиях Калимуллина Ф.Ф. установлены судом в судебном заседании на основании совокупности исследованных доказате</w:t>
      </w:r>
      <w:r>
        <w:rPr>
          <w:sz w:val="28"/>
          <w:szCs w:val="28"/>
        </w:rPr>
        <w:t>льств и пояснений Калимуллина Ф.Ф. и свидетеля Х</w:t>
      </w:r>
      <w:r>
        <w:rPr>
          <w:sz w:val="28"/>
          <w:szCs w:val="28"/>
        </w:rPr>
        <w:t>.</w:t>
      </w:r>
    </w:p>
    <w:p w:rsidR="00CF6C7F" w:rsidRPr="00313BED" w:rsidP="00242EA5">
      <w:pPr>
        <w:ind w:right="3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313BED">
        <w:rPr>
          <w:sz w:val="28"/>
          <w:szCs w:val="28"/>
        </w:rPr>
        <w:t xml:space="preserve">ействия </w:t>
      </w:r>
      <w:r>
        <w:rPr>
          <w:sz w:val="28"/>
        </w:rPr>
        <w:t xml:space="preserve"> </w:t>
      </w:r>
      <w:r w:rsidR="00A87200">
        <w:rPr>
          <w:sz w:val="28"/>
          <w:szCs w:val="28"/>
        </w:rPr>
        <w:t xml:space="preserve">Калимуллина Ф.Ф. </w:t>
      </w:r>
      <w:r>
        <w:rPr>
          <w:sz w:val="28"/>
          <w:szCs w:val="28"/>
        </w:rPr>
        <w:t>судья квалифицирует</w:t>
      </w:r>
      <w:r w:rsidRPr="00313BED">
        <w:rPr>
          <w:sz w:val="28"/>
          <w:szCs w:val="28"/>
        </w:rPr>
        <w:t xml:space="preserve"> по ч. 1 ст. 12.</w:t>
      </w:r>
      <w:hyperlink r:id="rId10" w:history="1">
        <w:r w:rsidRPr="00313BED">
          <w:rPr>
            <w:sz w:val="28"/>
            <w:szCs w:val="28"/>
          </w:rPr>
          <w:t>26</w:t>
        </w:r>
      </w:hyperlink>
      <w:r w:rsidRPr="00313BED">
        <w:rPr>
          <w:sz w:val="28"/>
          <w:szCs w:val="28"/>
        </w:rPr>
        <w:t xml:space="preserve">  Кодекса Российской Федерации об административных правонарушениях, как невыполнение в</w:t>
      </w:r>
      <w:r w:rsidRPr="00313BED">
        <w:rPr>
          <w:sz w:val="28"/>
          <w:szCs w:val="28"/>
        </w:rPr>
        <w:t xml:space="preserve">одителем транспортного средства законного </w:t>
      </w:r>
      <w:hyperlink r:id="rId11" w:history="1">
        <w:r w:rsidRPr="00313BED">
          <w:rPr>
            <w:sz w:val="28"/>
            <w:szCs w:val="28"/>
          </w:rPr>
          <w:t>требования</w:t>
        </w:r>
      </w:hyperlink>
      <w:r w:rsidRPr="00313BED">
        <w:rPr>
          <w:sz w:val="28"/>
          <w:szCs w:val="28"/>
        </w:rPr>
        <w:t xml:space="preserve"> уполномоченного </w:t>
      </w:r>
      <w:hyperlink r:id="rId12" w:history="1">
        <w:r w:rsidRPr="00313BED">
          <w:rPr>
            <w:sz w:val="28"/>
            <w:szCs w:val="28"/>
          </w:rPr>
          <w:t>должностного лица</w:t>
        </w:r>
      </w:hyperlink>
      <w:r w:rsidRPr="00313BED">
        <w:rPr>
          <w:sz w:val="28"/>
          <w:szCs w:val="28"/>
        </w:rPr>
        <w:t xml:space="preserve"> о прохождении </w:t>
      </w:r>
      <w:hyperlink r:id="rId13" w:history="1">
        <w:r w:rsidRPr="00313BED">
          <w:rPr>
            <w:sz w:val="28"/>
            <w:szCs w:val="28"/>
          </w:rPr>
          <w:t>освидетельствования</w:t>
        </w:r>
      </w:hyperlink>
      <w:r w:rsidRPr="00313BED">
        <w:rPr>
          <w:sz w:val="28"/>
          <w:szCs w:val="28"/>
        </w:rPr>
        <w:t xml:space="preserve"> на состоя</w:t>
      </w:r>
      <w:r w:rsidRPr="00313BED">
        <w:rPr>
          <w:sz w:val="28"/>
          <w:szCs w:val="28"/>
        </w:rPr>
        <w:t xml:space="preserve">ние опьянения, если такие действия не содержат </w:t>
      </w:r>
      <w:hyperlink r:id="rId14" w:history="1">
        <w:r w:rsidRPr="00313BED">
          <w:rPr>
            <w:sz w:val="28"/>
            <w:szCs w:val="28"/>
          </w:rPr>
          <w:t>уголовно наказуемого</w:t>
        </w:r>
      </w:hyperlink>
      <w:r w:rsidRPr="00313BED">
        <w:rPr>
          <w:sz w:val="28"/>
          <w:szCs w:val="28"/>
        </w:rPr>
        <w:t xml:space="preserve"> деяния</w:t>
      </w:r>
      <w:r w:rsidR="00D3735A">
        <w:rPr>
          <w:sz w:val="28"/>
          <w:szCs w:val="28"/>
        </w:rPr>
        <w:t xml:space="preserve"> (в редакции Закона, действующей на дату совершения правонарушения)</w:t>
      </w:r>
      <w:r w:rsidRPr="00313BED">
        <w:rPr>
          <w:sz w:val="28"/>
          <w:szCs w:val="28"/>
        </w:rPr>
        <w:t>.</w:t>
      </w:r>
    </w:p>
    <w:p w:rsidR="00CF6C7F" w:rsidRPr="00313BED" w:rsidP="00CF6C7F">
      <w:pPr>
        <w:ind w:right="30" w:firstLine="709"/>
        <w:jc w:val="both"/>
        <w:rPr>
          <w:sz w:val="28"/>
          <w:szCs w:val="28"/>
        </w:rPr>
      </w:pPr>
      <w:r w:rsidRPr="00313BED">
        <w:rPr>
          <w:sz w:val="28"/>
          <w:szCs w:val="28"/>
        </w:rPr>
        <w:t xml:space="preserve">Каких-либо неустранимых сомнений, которые на основании </w:t>
      </w:r>
      <w:hyperlink r:id="rId15" w:history="1">
        <w:r w:rsidRPr="00313BED">
          <w:rPr>
            <w:sz w:val="28"/>
            <w:szCs w:val="28"/>
          </w:rPr>
          <w:t>ст. 1.5</w:t>
        </w:r>
      </w:hyperlink>
      <w:r w:rsidRPr="00313BED">
        <w:rPr>
          <w:sz w:val="28"/>
          <w:szCs w:val="28"/>
        </w:rPr>
        <w:t xml:space="preserve"> Кодекса РФ об административных правонарушениях должны толковаться в </w:t>
      </w:r>
      <w:r w:rsidRPr="00313BED">
        <w:rPr>
          <w:sz w:val="28"/>
          <w:szCs w:val="28"/>
        </w:rPr>
        <w:t>пользу лица, привлекаемого к административной ответственности, не усматривается.</w:t>
      </w:r>
    </w:p>
    <w:p w:rsidR="00D13314" w:rsidP="00383073">
      <w:pPr>
        <w:ind w:right="30" w:firstLine="709"/>
        <w:jc w:val="both"/>
        <w:rPr>
          <w:sz w:val="28"/>
        </w:rPr>
      </w:pPr>
      <w:r w:rsidRPr="00313BED">
        <w:rPr>
          <w:sz w:val="28"/>
          <w:szCs w:val="28"/>
        </w:rPr>
        <w:t xml:space="preserve">При назначении наказания </w:t>
      </w:r>
      <w:r>
        <w:rPr>
          <w:sz w:val="28"/>
          <w:szCs w:val="28"/>
        </w:rPr>
        <w:t xml:space="preserve">судьей </w:t>
      </w:r>
      <w:r w:rsidRPr="00313BED">
        <w:rPr>
          <w:sz w:val="28"/>
          <w:szCs w:val="28"/>
        </w:rPr>
        <w:t xml:space="preserve">учитываются </w:t>
      </w:r>
      <w:r>
        <w:rPr>
          <w:sz w:val="28"/>
          <w:szCs w:val="28"/>
        </w:rPr>
        <w:t>характер, обстоятельства и степен</w:t>
      </w:r>
      <w:r>
        <w:rPr>
          <w:sz w:val="28"/>
          <w:szCs w:val="28"/>
        </w:rPr>
        <w:t xml:space="preserve">ь общественной опасности </w:t>
      </w:r>
      <w:r w:rsidRPr="00313BED">
        <w:rPr>
          <w:sz w:val="28"/>
          <w:szCs w:val="28"/>
        </w:rPr>
        <w:t>совершенного административного правонарушения, объектом которого является безопасность дорожного движения при управлении источником повышенной опасности</w:t>
      </w:r>
      <w:r>
        <w:rPr>
          <w:sz w:val="28"/>
          <w:szCs w:val="28"/>
        </w:rPr>
        <w:t>,</w:t>
      </w:r>
      <w:r w:rsidRPr="00313BED">
        <w:rPr>
          <w:sz w:val="28"/>
          <w:szCs w:val="28"/>
        </w:rPr>
        <w:t xml:space="preserve"> данные о личности</w:t>
      </w:r>
      <w:r w:rsidR="00596BAB">
        <w:rPr>
          <w:sz w:val="28"/>
        </w:rPr>
        <w:t xml:space="preserve"> </w:t>
      </w:r>
      <w:r w:rsidR="00383073">
        <w:rPr>
          <w:sz w:val="28"/>
          <w:szCs w:val="28"/>
        </w:rPr>
        <w:t>Калимуллина Ф.Ф.</w:t>
      </w:r>
      <w:r w:rsidR="00383073">
        <w:rPr>
          <w:sz w:val="28"/>
        </w:rPr>
        <w:t xml:space="preserve">, </w:t>
      </w:r>
      <w:r w:rsidR="005C4EAE">
        <w:rPr>
          <w:sz w:val="28"/>
        </w:rPr>
        <w:t>смягчающие и отягчающие наказание обстоятельства.</w:t>
      </w:r>
    </w:p>
    <w:p w:rsidR="00383073" w:rsidP="00C4241F">
      <w:pPr>
        <w:ind w:right="30" w:firstLine="709"/>
        <w:jc w:val="both"/>
        <w:rPr>
          <w:sz w:val="28"/>
        </w:rPr>
      </w:pPr>
      <w:r>
        <w:rPr>
          <w:sz w:val="28"/>
        </w:rPr>
        <w:t>В качестве смягчающего административную ответственность обстоятельства на основании ч.2 ст.4.2 КоАП РФ судьей учитывается наличие на иждивении несовершеннолетнего ребенка.</w:t>
      </w:r>
    </w:p>
    <w:p w:rsidR="00383073" w:rsidP="00C4241F">
      <w:pPr>
        <w:ind w:right="30" w:firstLine="709"/>
        <w:jc w:val="both"/>
        <w:rPr>
          <w:sz w:val="28"/>
        </w:rPr>
      </w:pPr>
      <w:r>
        <w:rPr>
          <w:sz w:val="28"/>
        </w:rPr>
        <w:t>В качестве отягчающего административную ответственность обстоятельст</w:t>
      </w:r>
      <w:r>
        <w:rPr>
          <w:sz w:val="28"/>
        </w:rPr>
        <w:t>ва на основании ст.4.3 КоАП РФ судьей учитывается повторное совершение однородных административных правонарушений в течение года.</w:t>
      </w:r>
    </w:p>
    <w:p w:rsidR="00CF6C7F" w:rsidRPr="00313BED" w:rsidP="00596BAB">
      <w:pPr>
        <w:ind w:right="30" w:firstLine="708"/>
        <w:jc w:val="both"/>
        <w:rPr>
          <w:sz w:val="28"/>
          <w:szCs w:val="28"/>
        </w:rPr>
      </w:pPr>
      <w:r w:rsidRPr="00313BED">
        <w:rPr>
          <w:sz w:val="28"/>
          <w:szCs w:val="28"/>
        </w:rPr>
        <w:t xml:space="preserve">Согласно ст. 3.1 КоАП РФ, административное наказание применяется в целях предупреждения совершения новых правонарушений, как </w:t>
      </w:r>
      <w:r w:rsidRPr="00313BED">
        <w:rPr>
          <w:sz w:val="28"/>
          <w:szCs w:val="28"/>
        </w:rPr>
        <w:t>самим правонарушителем, так и другими лицами.</w:t>
      </w:r>
    </w:p>
    <w:p w:rsidR="00F805A1" w:rsidP="00CF6C7F">
      <w:pPr>
        <w:ind w:right="30" w:firstLine="709"/>
        <w:jc w:val="both"/>
        <w:rPr>
          <w:sz w:val="28"/>
          <w:szCs w:val="28"/>
        </w:rPr>
      </w:pPr>
      <w:r w:rsidRPr="00313BED">
        <w:rPr>
          <w:sz w:val="28"/>
          <w:szCs w:val="28"/>
        </w:rPr>
        <w:t>Поскольку совершение административного правонарушения, предусмотренного ч. 1 ст. 12.26 КоАП РФ, влечет административное наказание только в виде штрафа с лишением права управления транспортными средствами на опр</w:t>
      </w:r>
      <w:r w:rsidRPr="00313BED">
        <w:rPr>
          <w:sz w:val="28"/>
          <w:szCs w:val="28"/>
        </w:rPr>
        <w:t xml:space="preserve">еделенный срок, мировой судья, назначает наказание в виде административного штрафа с лишением права управления транспортными средствами, размер и срок которых определяет с учетом характера и общественной опасности содеянного, данных о личности </w:t>
      </w:r>
      <w:r w:rsidR="004723ED">
        <w:rPr>
          <w:sz w:val="28"/>
          <w:szCs w:val="28"/>
        </w:rPr>
        <w:t>Калимуллина Ф.Ф.</w:t>
      </w:r>
      <w:r w:rsidR="004723ED">
        <w:rPr>
          <w:sz w:val="28"/>
        </w:rPr>
        <w:t xml:space="preserve">, </w:t>
      </w:r>
      <w:r w:rsidR="00D13314">
        <w:rPr>
          <w:sz w:val="28"/>
          <w:szCs w:val="28"/>
        </w:rPr>
        <w:t>его отношения к содеянному</w:t>
      </w:r>
      <w:r w:rsidR="00383073">
        <w:rPr>
          <w:sz w:val="28"/>
          <w:szCs w:val="28"/>
        </w:rPr>
        <w:t xml:space="preserve">, смягчающего и </w:t>
      </w:r>
      <w:r w:rsidR="005C4EAE">
        <w:rPr>
          <w:sz w:val="28"/>
          <w:szCs w:val="28"/>
        </w:rPr>
        <w:t>отягчающего наказание обстоятельства</w:t>
      </w:r>
      <w:r w:rsidR="00D13314">
        <w:rPr>
          <w:sz w:val="28"/>
          <w:szCs w:val="28"/>
        </w:rPr>
        <w:t>.</w:t>
      </w:r>
    </w:p>
    <w:p w:rsidR="00CF6C7F" w:rsidRPr="00313BED" w:rsidP="00F805A1">
      <w:pPr>
        <w:ind w:right="30" w:firstLine="708"/>
        <w:jc w:val="both"/>
        <w:rPr>
          <w:sz w:val="28"/>
          <w:szCs w:val="28"/>
        </w:rPr>
      </w:pPr>
      <w:r w:rsidRPr="00313BED">
        <w:rPr>
          <w:sz w:val="28"/>
          <w:szCs w:val="28"/>
        </w:rPr>
        <w:t>На основании изложенного, руководствуясь ст.ст. 29.9, 29.10 Кодекса РФ об административных правонарушениях мировой судья,</w:t>
      </w:r>
    </w:p>
    <w:p w:rsidR="00CF6C7F" w:rsidP="00CF6C7F">
      <w:pPr>
        <w:pStyle w:val="BodyText"/>
        <w:spacing w:after="0"/>
        <w:ind w:right="23" w:firstLine="708"/>
        <w:jc w:val="both"/>
        <w:rPr>
          <w:sz w:val="28"/>
          <w:szCs w:val="28"/>
          <w:lang w:val="ru-RU"/>
        </w:rPr>
      </w:pPr>
    </w:p>
    <w:p w:rsidR="00CF6C7F" w:rsidP="00CF6C7F">
      <w:pPr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CF6C7F" w:rsidP="00CF6C7F">
      <w:pPr>
        <w:ind w:firstLine="567"/>
        <w:jc w:val="both"/>
        <w:rPr>
          <w:sz w:val="28"/>
        </w:rPr>
      </w:pPr>
    </w:p>
    <w:p w:rsidR="00CF6C7F" w:rsidRPr="00975844" w:rsidP="00CF6C7F">
      <w:pPr>
        <w:ind w:firstLine="567"/>
        <w:jc w:val="both"/>
        <w:rPr>
          <w:sz w:val="28"/>
        </w:rPr>
      </w:pPr>
      <w:r>
        <w:rPr>
          <w:sz w:val="28"/>
          <w:szCs w:val="28"/>
        </w:rPr>
        <w:t>Калимуллина Флорида Фанзильевича</w:t>
      </w:r>
      <w:r>
        <w:rPr>
          <w:sz w:val="28"/>
        </w:rPr>
        <w:t xml:space="preserve"> п</w:t>
      </w:r>
      <w:r>
        <w:rPr>
          <w:sz w:val="28"/>
        </w:rPr>
        <w:t>ризнать виновным в совершении административного правонарушения, предусмотренного ч. 1 ст. 12.26 Кодекса Российской Федерации об административных правонарушениях, и назначить ему административное наказание в виде админ</w:t>
      </w:r>
      <w:r w:rsidR="008E3355">
        <w:rPr>
          <w:sz w:val="28"/>
        </w:rPr>
        <w:t>истративного штрафа в размере 45 000 (сорок пять</w:t>
      </w:r>
      <w:r>
        <w:rPr>
          <w:sz w:val="28"/>
        </w:rPr>
        <w:t xml:space="preserve"> тысяч) рублей с лишением права управления транспортными сре</w:t>
      </w:r>
      <w:r w:rsidR="00884A51">
        <w:rPr>
          <w:sz w:val="28"/>
        </w:rPr>
        <w:t>дствам</w:t>
      </w:r>
      <w:r>
        <w:rPr>
          <w:sz w:val="28"/>
        </w:rPr>
        <w:t>и на срок 1 (один) год и 9 (девять) месяцев.</w:t>
      </w: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>В течени</w:t>
      </w:r>
      <w:r>
        <w:rPr>
          <w:sz w:val="28"/>
        </w:rPr>
        <w:t xml:space="preserve">е трех рабочих дней со дня вступления в законную силу постановления о назначении административного наказания в виде лишения </w:t>
      </w:r>
      <w:r>
        <w:rPr>
          <w:sz w:val="28"/>
        </w:rPr>
        <w:t xml:space="preserve">соответствующего специального права лицо, лишенное специального права, должно сдать водительское удостоверение в орган, исполняющий </w:t>
      </w:r>
      <w:r>
        <w:rPr>
          <w:sz w:val="28"/>
        </w:rPr>
        <w:t>этот вид административного наказания (ГИБДД), а в случае утраты указанных документов заявить об этом в указанный орган в тот же срок.</w:t>
      </w: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 xml:space="preserve">  В случае уклонения лица, лишенного специального права, от сдачи соответствующего удостоверения (специального разрешения)</w:t>
      </w:r>
      <w:r>
        <w:rPr>
          <w:sz w:val="28"/>
        </w:rPr>
        <w:t xml:space="preserve"> 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</w:t>
      </w:r>
      <w:r>
        <w:rPr>
          <w:sz w:val="28"/>
        </w:rPr>
        <w:t>олучения органом, исполняющим этот вид административного наказания, заявления лица об утрате указанных документов.</w:t>
      </w:r>
    </w:p>
    <w:p w:rsidR="007B1A85" w:rsidP="00CF6C7F">
      <w:pPr>
        <w:ind w:firstLine="567"/>
        <w:jc w:val="both"/>
        <w:rPr>
          <w:sz w:val="28"/>
        </w:rPr>
      </w:pPr>
      <w:r>
        <w:rPr>
          <w:sz w:val="28"/>
        </w:rPr>
        <w:t xml:space="preserve">Штраф должен быть уплачен на реквизиты: Получатель УФК по РБ (отдел МВД России по городу Октябрьскому), ИНН 0265004522, КПП 026501001, номер </w:t>
      </w:r>
      <w:r>
        <w:rPr>
          <w:sz w:val="28"/>
        </w:rPr>
        <w:t>счета получателя платежа 03100643000000010100 в отделении НР-Республика Башкортостан Банка России //УФК по</w:t>
      </w:r>
      <w:r w:rsidR="00962FED">
        <w:rPr>
          <w:sz w:val="28"/>
        </w:rPr>
        <w:t xml:space="preserve"> Республике Башкортостан г.Уфа, </w:t>
      </w:r>
      <w:r>
        <w:rPr>
          <w:sz w:val="28"/>
        </w:rPr>
        <w:t>код ОКТМО 80735000</w:t>
      </w:r>
      <w:r w:rsidR="00962FED">
        <w:rPr>
          <w:sz w:val="28"/>
        </w:rPr>
        <w:t>, БИК 018073401, кор/сч. 40102810045370000067, КБК 18811601123010001140, УИН 18810402250130001804.</w:t>
      </w:r>
    </w:p>
    <w:p w:rsidR="00CF6C7F" w:rsidP="00962FED">
      <w:pPr>
        <w:ind w:firstLine="567"/>
        <w:jc w:val="both"/>
        <w:rPr>
          <w:sz w:val="28"/>
        </w:rPr>
      </w:pPr>
      <w:r>
        <w:rPr>
          <w:sz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</w:t>
      </w:r>
      <w:r>
        <w:rPr>
          <w:sz w:val="28"/>
        </w:rPr>
        <w:t xml:space="preserve"> Федерации об административных правонарушениях.</w:t>
      </w:r>
    </w:p>
    <w:p w:rsidR="00CF6C7F" w:rsidP="00CF6C7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 административного штрафа необходимо предоставить в судебный участок № 7 Нефтеюганского судебного района ХМАО-Югры для приобщения к делу об административном правонарушении в день оплаты штр</w:t>
      </w:r>
      <w:r>
        <w:rPr>
          <w:sz w:val="28"/>
          <w:szCs w:val="28"/>
        </w:rPr>
        <w:t xml:space="preserve">афа лично или по адресу электронной почты </w:t>
      </w:r>
      <w:hyperlink r:id="rId16" w:history="1">
        <w:r w:rsidRPr="00962FED">
          <w:rPr>
            <w:sz w:val="28"/>
            <w:szCs w:val="28"/>
          </w:rPr>
          <w:t>poykovskiy@mirsud86.ru</w:t>
        </w:r>
      </w:hyperlink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 xml:space="preserve">Разъяснить, что за неуплату административного штрафа в установленный срок предусмотрена административная ответственность в соответствии с ч. 1 </w:t>
      </w:r>
      <w:r>
        <w:rPr>
          <w:sz w:val="28"/>
        </w:rPr>
        <w:t>ст. 20.25 Кодекса Российской Федерации об административных правонарушениях.</w:t>
      </w: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>Постановление может быть обжаловано в Нефтеюганский районный суд ХМАО-Югры в течение десяти суток со дня получения копии мотивированного постановления через мирового судью, вынесше</w:t>
      </w:r>
      <w:r>
        <w:rPr>
          <w:sz w:val="28"/>
        </w:rPr>
        <w:t xml:space="preserve">го постановление. В этот же срок постановление может быть опротестовано прокурором.     </w:t>
      </w:r>
    </w:p>
    <w:p w:rsidR="004D46E9" w:rsidP="00262B0D">
      <w:pPr>
        <w:ind w:firstLine="567"/>
        <w:jc w:val="both"/>
        <w:rPr>
          <w:sz w:val="28"/>
        </w:rPr>
      </w:pPr>
    </w:p>
    <w:p w:rsidR="00490F6D" w:rsidP="00262B0D">
      <w:pPr>
        <w:ind w:firstLine="567"/>
        <w:jc w:val="both"/>
        <w:rPr>
          <w:sz w:val="28"/>
        </w:rPr>
      </w:pP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 xml:space="preserve">Мировой судья                                   </w:t>
      </w:r>
      <w:r w:rsidR="004D46E9">
        <w:rPr>
          <w:sz w:val="28"/>
        </w:rPr>
        <w:t xml:space="preserve">                         Е.В. Кё</w:t>
      </w:r>
      <w:r>
        <w:rPr>
          <w:sz w:val="28"/>
        </w:rPr>
        <w:t>ся</w:t>
      </w:r>
    </w:p>
    <w:p w:rsidR="00CF6C7F" w:rsidP="00CF6C7F">
      <w:pPr>
        <w:ind w:firstLine="567"/>
        <w:jc w:val="both"/>
        <w:rPr>
          <w:sz w:val="28"/>
        </w:rPr>
      </w:pPr>
    </w:p>
    <w:p w:rsidR="00CF6C7F" w:rsidP="00CF6C7F">
      <w:pPr>
        <w:rPr>
          <w:sz w:val="28"/>
        </w:rPr>
      </w:pPr>
    </w:p>
    <w:p w:rsidR="00CF6C7F" w:rsidP="00CF6C7F"/>
    <w:p w:rsidR="00CF6C7F" w:rsidP="00CF6C7F">
      <w:pPr>
        <w:ind w:firstLine="567"/>
        <w:jc w:val="both"/>
        <w:rPr>
          <w:sz w:val="28"/>
        </w:rPr>
      </w:pPr>
    </w:p>
    <w:p w:rsidR="00CF6C7F" w:rsidP="00CF6C7F">
      <w:pPr>
        <w:jc w:val="right"/>
        <w:rPr>
          <w:sz w:val="28"/>
        </w:rPr>
      </w:pPr>
    </w:p>
    <w:p w:rsidR="00BE0C06"/>
    <w:sectPr w:rsidSect="00657C0E">
      <w:headerReference w:type="default" r:id="rId17"/>
      <w:footerReference w:type="default" r:id="rId18"/>
      <w:pgSz w:w="12240" w:h="15840"/>
      <w:pgMar w:top="1134" w:right="850" w:bottom="1134" w:left="1701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08925204"/>
      <w:docPartObj>
        <w:docPartGallery w:val="Page Numbers (Bottom of Page)"/>
        <w:docPartUnique/>
      </w:docPartObj>
    </w:sdtPr>
    <w:sdtContent>
      <w:p w:rsidR="007B1A8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F1B">
          <w:rPr>
            <w:noProof/>
          </w:rPr>
          <w:t>11</w:t>
        </w:r>
        <w:r>
          <w:fldChar w:fldCharType="end"/>
        </w:r>
      </w:p>
    </w:sdtContent>
  </w:sdt>
  <w:p w:rsidR="007B1A8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1A85">
    <w:pPr>
      <w:framePr w:wrap="around" w:vAnchor="text" w:hAnchor="margin" w:xAlign="center" w:y="1"/>
    </w:pPr>
  </w:p>
  <w:p w:rsidR="007B1A85">
    <w:pPr>
      <w:pStyle w:val="Header"/>
      <w:jc w:val="center"/>
    </w:pPr>
  </w:p>
  <w:p w:rsidR="007B1A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B8711C"/>
    <w:multiLevelType w:val="multilevel"/>
    <w:tmpl w:val="27903A7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79854FA"/>
    <w:multiLevelType w:val="multilevel"/>
    <w:tmpl w:val="74F2FFD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996695"/>
    <w:multiLevelType w:val="multilevel"/>
    <w:tmpl w:val="6A4C64D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8CA1720"/>
    <w:multiLevelType w:val="multilevel"/>
    <w:tmpl w:val="B8F07EE8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4572A78"/>
    <w:multiLevelType w:val="multilevel"/>
    <w:tmpl w:val="F2D46B1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06"/>
    <w:rsid w:val="00002215"/>
    <w:rsid w:val="00010125"/>
    <w:rsid w:val="0003380A"/>
    <w:rsid w:val="00037646"/>
    <w:rsid w:val="00037B94"/>
    <w:rsid w:val="000428B1"/>
    <w:rsid w:val="000527EC"/>
    <w:rsid w:val="000530D9"/>
    <w:rsid w:val="0009145C"/>
    <w:rsid w:val="00093AA2"/>
    <w:rsid w:val="00094033"/>
    <w:rsid w:val="00096C25"/>
    <w:rsid w:val="000A3E40"/>
    <w:rsid w:val="000B2483"/>
    <w:rsid w:val="000B3DF5"/>
    <w:rsid w:val="000B7F59"/>
    <w:rsid w:val="000C200B"/>
    <w:rsid w:val="000C554B"/>
    <w:rsid w:val="000D67B2"/>
    <w:rsid w:val="000D7342"/>
    <w:rsid w:val="000F2DF6"/>
    <w:rsid w:val="00101ABF"/>
    <w:rsid w:val="001241C6"/>
    <w:rsid w:val="0014235B"/>
    <w:rsid w:val="001474AD"/>
    <w:rsid w:val="00155760"/>
    <w:rsid w:val="0016340B"/>
    <w:rsid w:val="00176B59"/>
    <w:rsid w:val="00192D82"/>
    <w:rsid w:val="00193F00"/>
    <w:rsid w:val="00196253"/>
    <w:rsid w:val="001A43A3"/>
    <w:rsid w:val="001E7576"/>
    <w:rsid w:val="001F0B15"/>
    <w:rsid w:val="001F77EE"/>
    <w:rsid w:val="002078E3"/>
    <w:rsid w:val="0023022F"/>
    <w:rsid w:val="00232F43"/>
    <w:rsid w:val="00242EA5"/>
    <w:rsid w:val="002459AE"/>
    <w:rsid w:val="00247E29"/>
    <w:rsid w:val="002551DF"/>
    <w:rsid w:val="00262B0D"/>
    <w:rsid w:val="00276FD6"/>
    <w:rsid w:val="00290E71"/>
    <w:rsid w:val="002A78AD"/>
    <w:rsid w:val="002C4C9D"/>
    <w:rsid w:val="002C64A1"/>
    <w:rsid w:val="002D5728"/>
    <w:rsid w:val="002F0DAA"/>
    <w:rsid w:val="00301183"/>
    <w:rsid w:val="00313BED"/>
    <w:rsid w:val="00317808"/>
    <w:rsid w:val="00317E52"/>
    <w:rsid w:val="003247A9"/>
    <w:rsid w:val="00330A56"/>
    <w:rsid w:val="00332A0A"/>
    <w:rsid w:val="003400DA"/>
    <w:rsid w:val="003653D0"/>
    <w:rsid w:val="00373E06"/>
    <w:rsid w:val="00383073"/>
    <w:rsid w:val="00383300"/>
    <w:rsid w:val="003B43DA"/>
    <w:rsid w:val="003E7F1E"/>
    <w:rsid w:val="00415B4F"/>
    <w:rsid w:val="00420DEE"/>
    <w:rsid w:val="004723ED"/>
    <w:rsid w:val="00473293"/>
    <w:rsid w:val="004747EC"/>
    <w:rsid w:val="004847C6"/>
    <w:rsid w:val="00490F6D"/>
    <w:rsid w:val="004C5A85"/>
    <w:rsid w:val="004D46E9"/>
    <w:rsid w:val="004E45C5"/>
    <w:rsid w:val="005023AD"/>
    <w:rsid w:val="0050649B"/>
    <w:rsid w:val="00511A78"/>
    <w:rsid w:val="005715FB"/>
    <w:rsid w:val="00596BAB"/>
    <w:rsid w:val="005A25E2"/>
    <w:rsid w:val="005B5970"/>
    <w:rsid w:val="005C4EAE"/>
    <w:rsid w:val="005E6EA4"/>
    <w:rsid w:val="006009B5"/>
    <w:rsid w:val="00602B36"/>
    <w:rsid w:val="00604E87"/>
    <w:rsid w:val="00624E5F"/>
    <w:rsid w:val="00632DED"/>
    <w:rsid w:val="00633284"/>
    <w:rsid w:val="00635A1A"/>
    <w:rsid w:val="00636AA8"/>
    <w:rsid w:val="0064098F"/>
    <w:rsid w:val="00643F56"/>
    <w:rsid w:val="006479B3"/>
    <w:rsid w:val="00657C0E"/>
    <w:rsid w:val="00657F87"/>
    <w:rsid w:val="00684307"/>
    <w:rsid w:val="00696406"/>
    <w:rsid w:val="006B1324"/>
    <w:rsid w:val="006B397E"/>
    <w:rsid w:val="006D6B18"/>
    <w:rsid w:val="006E0B1D"/>
    <w:rsid w:val="006E2680"/>
    <w:rsid w:val="007009E1"/>
    <w:rsid w:val="00751185"/>
    <w:rsid w:val="007632C6"/>
    <w:rsid w:val="00771924"/>
    <w:rsid w:val="007869C0"/>
    <w:rsid w:val="00796E52"/>
    <w:rsid w:val="007B1832"/>
    <w:rsid w:val="007B1A85"/>
    <w:rsid w:val="007B1D20"/>
    <w:rsid w:val="007B5591"/>
    <w:rsid w:val="007B5C7D"/>
    <w:rsid w:val="007B76FC"/>
    <w:rsid w:val="007E0C8E"/>
    <w:rsid w:val="007E72FC"/>
    <w:rsid w:val="007F1525"/>
    <w:rsid w:val="007F74D4"/>
    <w:rsid w:val="00807830"/>
    <w:rsid w:val="0081635B"/>
    <w:rsid w:val="008306B3"/>
    <w:rsid w:val="00841579"/>
    <w:rsid w:val="00854167"/>
    <w:rsid w:val="008553E4"/>
    <w:rsid w:val="00862495"/>
    <w:rsid w:val="008675E4"/>
    <w:rsid w:val="0087736C"/>
    <w:rsid w:val="00884A51"/>
    <w:rsid w:val="008E1346"/>
    <w:rsid w:val="008E3355"/>
    <w:rsid w:val="008E7A5A"/>
    <w:rsid w:val="009046B8"/>
    <w:rsid w:val="00922203"/>
    <w:rsid w:val="0093187C"/>
    <w:rsid w:val="00936E05"/>
    <w:rsid w:val="00962261"/>
    <w:rsid w:val="00962FED"/>
    <w:rsid w:val="00974B25"/>
    <w:rsid w:val="00975844"/>
    <w:rsid w:val="009B6C7A"/>
    <w:rsid w:val="009F0500"/>
    <w:rsid w:val="009F5E7E"/>
    <w:rsid w:val="00A01EA3"/>
    <w:rsid w:val="00A14D84"/>
    <w:rsid w:val="00A24E9A"/>
    <w:rsid w:val="00A26771"/>
    <w:rsid w:val="00A3442F"/>
    <w:rsid w:val="00A36822"/>
    <w:rsid w:val="00A3793B"/>
    <w:rsid w:val="00A45838"/>
    <w:rsid w:val="00A53B1B"/>
    <w:rsid w:val="00A60E59"/>
    <w:rsid w:val="00A71994"/>
    <w:rsid w:val="00A74E1E"/>
    <w:rsid w:val="00A82CC7"/>
    <w:rsid w:val="00A87200"/>
    <w:rsid w:val="00AA23F1"/>
    <w:rsid w:val="00AA3E47"/>
    <w:rsid w:val="00AE7E0E"/>
    <w:rsid w:val="00B02D81"/>
    <w:rsid w:val="00B07B21"/>
    <w:rsid w:val="00B15290"/>
    <w:rsid w:val="00B20870"/>
    <w:rsid w:val="00B41334"/>
    <w:rsid w:val="00B432EF"/>
    <w:rsid w:val="00B57062"/>
    <w:rsid w:val="00B87E99"/>
    <w:rsid w:val="00B903B9"/>
    <w:rsid w:val="00BB04EB"/>
    <w:rsid w:val="00BC596A"/>
    <w:rsid w:val="00BD7B3C"/>
    <w:rsid w:val="00BE0C06"/>
    <w:rsid w:val="00C14147"/>
    <w:rsid w:val="00C4241F"/>
    <w:rsid w:val="00C43948"/>
    <w:rsid w:val="00C525B0"/>
    <w:rsid w:val="00C6707B"/>
    <w:rsid w:val="00C82C8A"/>
    <w:rsid w:val="00C93019"/>
    <w:rsid w:val="00CB5376"/>
    <w:rsid w:val="00CC1F7F"/>
    <w:rsid w:val="00CD0843"/>
    <w:rsid w:val="00CD571B"/>
    <w:rsid w:val="00CE1A44"/>
    <w:rsid w:val="00CF6C7F"/>
    <w:rsid w:val="00D13314"/>
    <w:rsid w:val="00D165C7"/>
    <w:rsid w:val="00D20083"/>
    <w:rsid w:val="00D24C23"/>
    <w:rsid w:val="00D32E95"/>
    <w:rsid w:val="00D3735A"/>
    <w:rsid w:val="00D65DF3"/>
    <w:rsid w:val="00D66F67"/>
    <w:rsid w:val="00D75C50"/>
    <w:rsid w:val="00D85D98"/>
    <w:rsid w:val="00D863C3"/>
    <w:rsid w:val="00DA6008"/>
    <w:rsid w:val="00DC3DC1"/>
    <w:rsid w:val="00DC4B6D"/>
    <w:rsid w:val="00DF6B64"/>
    <w:rsid w:val="00E067BD"/>
    <w:rsid w:val="00E375FC"/>
    <w:rsid w:val="00E47A49"/>
    <w:rsid w:val="00E806C2"/>
    <w:rsid w:val="00E80F1B"/>
    <w:rsid w:val="00E83617"/>
    <w:rsid w:val="00EB1BBB"/>
    <w:rsid w:val="00EE4180"/>
    <w:rsid w:val="00F01B34"/>
    <w:rsid w:val="00F064A8"/>
    <w:rsid w:val="00F40758"/>
    <w:rsid w:val="00F552B1"/>
    <w:rsid w:val="00F6535A"/>
    <w:rsid w:val="00F76792"/>
    <w:rsid w:val="00F805A1"/>
    <w:rsid w:val="00F8093A"/>
    <w:rsid w:val="00F861D8"/>
    <w:rsid w:val="00F8638D"/>
    <w:rsid w:val="00F945F0"/>
    <w:rsid w:val="00FA4107"/>
    <w:rsid w:val="00FB4B43"/>
    <w:rsid w:val="00FF7D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2020FF-7B91-45B5-B034-722E91EF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20">
    <w:name w:val="Основной текст (2)"/>
    <w:basedOn w:val="Normal"/>
    <w:link w:val="200"/>
    <w:pPr>
      <w:widowControl w:val="0"/>
      <w:spacing w:after="120" w:line="0" w:lineRule="atLeast"/>
      <w:jc w:val="right"/>
    </w:pPr>
    <w:rPr>
      <w:rFonts w:asciiTheme="minorHAnsi" w:hAnsiTheme="minorHAnsi"/>
      <w:sz w:val="28"/>
    </w:rPr>
  </w:style>
  <w:style w:type="character" w:customStyle="1" w:styleId="200">
    <w:name w:val="Основной текст (2)_0"/>
    <w:basedOn w:val="1"/>
    <w:link w:val="20"/>
    <w:rPr>
      <w:rFonts w:asciiTheme="minorHAnsi" w:hAnsiTheme="minorHAnsi"/>
      <w:sz w:val="28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">
    <w:name w:val="Без интервала Знак"/>
    <w:link w:val="NoSpacing"/>
    <w:rPr>
      <w:rFonts w:ascii="Times New Roman" w:hAnsi="Times New Roman"/>
      <w:sz w:val="24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10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1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2"/>
    <w:uiPriority w:val="39"/>
    <w:rPr>
      <w:rFonts w:ascii="XO Thames" w:hAnsi="XO Thames"/>
      <w:b/>
      <w:sz w:val="28"/>
    </w:rPr>
  </w:style>
  <w:style w:type="character" w:customStyle="1" w:styleId="12">
    <w:name w:val="Оглавление 1 Знак"/>
    <w:link w:val="TOC1"/>
    <w:rPr>
      <w:rFonts w:ascii="XO Thames" w:hAnsi="XO Thames"/>
      <w:b/>
      <w:sz w:val="28"/>
    </w:rPr>
  </w:style>
  <w:style w:type="paragraph" w:customStyle="1" w:styleId="41pt">
    <w:name w:val="Основной текст (4) + Интервал 1 pt"/>
    <w:basedOn w:val="40"/>
    <w:link w:val="41pt0"/>
    <w:rPr>
      <w:spacing w:val="20"/>
      <w:highlight w:val="white"/>
    </w:rPr>
  </w:style>
  <w:style w:type="character" w:customStyle="1" w:styleId="41pt0">
    <w:name w:val="Основной текст (4) + Интервал 1 pt_0"/>
    <w:basedOn w:val="400"/>
    <w:link w:val="41pt"/>
    <w:rPr>
      <w:rFonts w:ascii="Times New Roman" w:hAnsi="Times New Roman"/>
      <w:b/>
      <w:color w:val="000000"/>
      <w:spacing w:val="20"/>
      <w:sz w:val="28"/>
      <w:highlight w:val="whit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cat-UserDefinedgrp-44rplc-26">
    <w:name w:val="cat-UserDefined grp-44 rplc-26"/>
    <w:basedOn w:val="13"/>
    <w:link w:val="cat-UserDefinedgrp-44rplc-260"/>
  </w:style>
  <w:style w:type="character" w:customStyle="1" w:styleId="cat-UserDefinedgrp-44rplc-260">
    <w:name w:val="cat-UserDefined grp-44 rplc-26_0"/>
    <w:basedOn w:val="DefaultParagraphFont"/>
    <w:link w:val="cat-UserDefinedgrp-44rplc-26"/>
  </w:style>
  <w:style w:type="paragraph" w:customStyle="1" w:styleId="40">
    <w:name w:val="Основной текст (4)"/>
    <w:basedOn w:val="Normal"/>
    <w:link w:val="400"/>
    <w:pPr>
      <w:widowControl w:val="0"/>
      <w:spacing w:before="420" w:line="320" w:lineRule="exact"/>
      <w:jc w:val="center"/>
    </w:pPr>
    <w:rPr>
      <w:b/>
      <w:sz w:val="28"/>
    </w:rPr>
  </w:style>
  <w:style w:type="character" w:customStyle="1" w:styleId="400">
    <w:name w:val="Основной текст (4)_0"/>
    <w:basedOn w:val="1"/>
    <w:link w:val="40"/>
    <w:rPr>
      <w:rFonts w:ascii="Times New Roman" w:hAnsi="Times New Roman"/>
      <w:b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1">
    <w:name w:val="Подзаголовок Знак"/>
    <w:link w:val="Subtitle"/>
    <w:rPr>
      <w:rFonts w:ascii="XO Thames" w:hAnsi="XO Thames"/>
      <w:i/>
      <w:sz w:val="24"/>
    </w:rPr>
  </w:style>
  <w:style w:type="paragraph" w:styleId="Header">
    <w:name w:val="head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1"/>
    <w:link w:val="Header"/>
    <w:rPr>
      <w:rFonts w:ascii="Times New Roman" w:hAnsi="Times New Roman"/>
      <w:sz w:val="24"/>
    </w:rPr>
  </w:style>
  <w:style w:type="paragraph" w:styleId="Title">
    <w:name w:val="Title"/>
    <w:next w:val="Normal"/>
    <w:link w:val="a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3">
    <w:name w:val="Название Знак"/>
    <w:link w:val="Title"/>
    <w:rPr>
      <w:rFonts w:ascii="XO Thames" w:hAnsi="XO Thames"/>
      <w:b/>
      <w:caps/>
      <w:sz w:val="40"/>
    </w:rPr>
  </w:style>
  <w:style w:type="paragraph" w:customStyle="1" w:styleId="13">
    <w:name w:val="Основной шрифт абзаца1"/>
  </w:style>
  <w:style w:type="character" w:customStyle="1" w:styleId="41">
    <w:name w:val="Заголовок 4 Знак"/>
    <w:link w:val="Heading4"/>
    <w:rPr>
      <w:rFonts w:ascii="XO Thames" w:hAnsi="XO Thames"/>
      <w:b/>
      <w:sz w:val="24"/>
    </w:rPr>
  </w:style>
  <w:style w:type="paragraph" w:customStyle="1" w:styleId="cat-UserDefinedgrp-42rplc-21">
    <w:name w:val="cat-UserDefined grp-42 rplc-21"/>
    <w:basedOn w:val="13"/>
    <w:link w:val="cat-UserDefinedgrp-42rplc-210"/>
  </w:style>
  <w:style w:type="character" w:customStyle="1" w:styleId="cat-UserDefinedgrp-42rplc-210">
    <w:name w:val="cat-UserDefined grp-42 rplc-21_0"/>
    <w:basedOn w:val="DefaultParagraphFont"/>
    <w:link w:val="cat-UserDefinedgrp-42rplc-21"/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Footer">
    <w:name w:val="footer"/>
    <w:basedOn w:val="Normal"/>
    <w:link w:val="a4"/>
    <w:uiPriority w:val="99"/>
    <w:unhideWhenUsed/>
    <w:rsid w:val="00A60E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A60E59"/>
    <w:rPr>
      <w:rFonts w:ascii="Times New Roman" w:hAnsi="Times New Roman"/>
      <w:sz w:val="24"/>
    </w:rPr>
  </w:style>
  <w:style w:type="paragraph" w:styleId="BodyText">
    <w:name w:val="Body Text"/>
    <w:basedOn w:val="Normal"/>
    <w:link w:val="a5"/>
    <w:unhideWhenUsed/>
    <w:rsid w:val="00CF6C7F"/>
    <w:pPr>
      <w:spacing w:after="120"/>
    </w:pPr>
    <w:rPr>
      <w:color w:val="auto"/>
      <w:szCs w:val="24"/>
      <w:lang w:val="x-none" w:eastAsia="x-none"/>
    </w:rPr>
  </w:style>
  <w:style w:type="character" w:customStyle="1" w:styleId="a5">
    <w:name w:val="Основной текст Знак"/>
    <w:basedOn w:val="DefaultParagraphFont"/>
    <w:link w:val="BodyText"/>
    <w:rsid w:val="00CF6C7F"/>
    <w:rPr>
      <w:rFonts w:ascii="Times New Roman" w:hAnsi="Times New Roman"/>
      <w:color w:val="auto"/>
      <w:sz w:val="24"/>
      <w:szCs w:val="24"/>
      <w:lang w:val="x-none" w:eastAsia="x-none"/>
    </w:rPr>
  </w:style>
  <w:style w:type="character" w:styleId="Emphasis">
    <w:name w:val="Emphasis"/>
    <w:basedOn w:val="DefaultParagraphFont"/>
    <w:uiPriority w:val="20"/>
    <w:qFormat/>
    <w:rsid w:val="00632DED"/>
    <w:rPr>
      <w:i/>
      <w:iCs/>
    </w:rPr>
  </w:style>
  <w:style w:type="character" w:customStyle="1" w:styleId="22">
    <w:name w:val="Основной текст (2)_"/>
    <w:basedOn w:val="DefaultParagraphFont"/>
    <w:rsid w:val="00D85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PlaceholderText">
    <w:name w:val="Placeholder Text"/>
    <w:basedOn w:val="DefaultParagraphFont"/>
    <w:uiPriority w:val="99"/>
    <w:semiHidden/>
    <w:rsid w:val="00A82CC7"/>
    <w:rPr>
      <w:color w:val="808080"/>
    </w:rPr>
  </w:style>
  <w:style w:type="paragraph" w:customStyle="1" w:styleId="s1">
    <w:name w:val="s_1"/>
    <w:basedOn w:val="Normal"/>
    <w:rsid w:val="00A74E1E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801" TargetMode="External" /><Relationship Id="rId11" Type="http://schemas.openxmlformats.org/officeDocument/2006/relationships/hyperlink" Target="garantF1://1205770.100232" TargetMode="External" /><Relationship Id="rId12" Type="http://schemas.openxmlformats.org/officeDocument/2006/relationships/hyperlink" Target="garantF1://12082530.130114" TargetMode="External" /><Relationship Id="rId13" Type="http://schemas.openxmlformats.org/officeDocument/2006/relationships/hyperlink" Target="garantF1://12061120.1000" TargetMode="External" /><Relationship Id="rId14" Type="http://schemas.openxmlformats.org/officeDocument/2006/relationships/hyperlink" Target="garantF1://10008000.2641" TargetMode="External" /><Relationship Id="rId15" Type="http://schemas.openxmlformats.org/officeDocument/2006/relationships/hyperlink" Target="garantF1://12025267.15" TargetMode="External" /><Relationship Id="rId16" Type="http://schemas.openxmlformats.org/officeDocument/2006/relationships/hyperlink" Target="mailto://poykovskiy@mirsud86.ru" TargetMode="External" /><Relationship Id="rId17" Type="http://schemas.openxmlformats.org/officeDocument/2006/relationships/header" Target="header1.xml" /><Relationship Id="rId18" Type="http://schemas.openxmlformats.org/officeDocument/2006/relationships/footer" Target="footer1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v/glava-26/statia-26.2/" TargetMode="External" /><Relationship Id="rId5" Type="http://schemas.openxmlformats.org/officeDocument/2006/relationships/hyperlink" Target="https://sudact.ru/law/koap/razdel-iv/glava-26/statia-26.11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s://arbitr.garant.ru/" TargetMode="External" /><Relationship Id="rId8" Type="http://schemas.openxmlformats.org/officeDocument/2006/relationships/hyperlink" Target="https://internet.garant.ru/" TargetMode="External" /><Relationship Id="rId9" Type="http://schemas.openxmlformats.org/officeDocument/2006/relationships/hyperlink" Target="garantF1://12025267.26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